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3969"/>
        <w:gridCol w:w="1985"/>
        <w:gridCol w:w="1613"/>
      </w:tblGrid>
      <w:tr w:rsidR="00442600" w:rsidTr="00510EF2">
        <w:trPr>
          <w:jc w:val="center"/>
        </w:trPr>
        <w:tc>
          <w:tcPr>
            <w:tcW w:w="1897" w:type="dxa"/>
            <w:tcFitText/>
          </w:tcPr>
          <w:p w:rsidR="00442600" w:rsidRDefault="00442600">
            <w:pPr>
              <w:jc w:val="both"/>
              <w:rPr>
                <w:rFonts w:ascii="Arial" w:hAnsi="Arial" w:cs="Arial"/>
                <w:sz w:val="28"/>
                <w:szCs w:val="28"/>
                <w:u w:val="single"/>
              </w:rPr>
            </w:pPr>
            <w:bookmarkStart w:id="0" w:name="_Hlk1228536"/>
            <w:bookmarkStart w:id="1" w:name="_Hlk1229254"/>
            <w:r w:rsidRPr="00442600">
              <w:rPr>
                <w:rFonts w:ascii="Arial" w:hAnsi="Arial" w:cs="Arial"/>
                <w:noProof/>
                <w:sz w:val="28"/>
                <w:szCs w:val="28"/>
                <w:u w:val="single"/>
                <w:lang w:eastAsia="fr-FR"/>
              </w:rPr>
              <w:drawing>
                <wp:anchor distT="0" distB="0" distL="0" distR="0" simplePos="0" relativeHeight="251657216" behindDoc="0" locked="0" layoutInCell="1" allowOverlap="1" wp14:anchorId="33DCEBA6" wp14:editId="3D48FBB3">
                  <wp:simplePos x="0" y="0"/>
                  <wp:positionH relativeFrom="column">
                    <wp:posOffset>-50165</wp:posOffset>
                  </wp:positionH>
                  <wp:positionV relativeFrom="paragraph">
                    <wp:posOffset>1905</wp:posOffset>
                  </wp:positionV>
                  <wp:extent cx="1137285" cy="501650"/>
                  <wp:effectExtent l="19050" t="0" r="5715"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285" cy="501650"/>
                          </a:xfrm>
                          <a:prstGeom prst="rect">
                            <a:avLst/>
                          </a:prstGeom>
                          <a:noFill/>
                        </pic:spPr>
                      </pic:pic>
                    </a:graphicData>
                  </a:graphic>
                </wp:anchor>
              </w:drawing>
            </w:r>
          </w:p>
        </w:tc>
        <w:tc>
          <w:tcPr>
            <w:tcW w:w="3969" w:type="dxa"/>
            <w:tcFitText/>
          </w:tcPr>
          <w:p w:rsidR="00442600" w:rsidRDefault="00C83CF2" w:rsidP="00C83CF2">
            <w:pPr>
              <w:jc w:val="center"/>
              <w:rPr>
                <w:rFonts w:ascii="Arial" w:hAnsi="Arial" w:cs="Arial"/>
                <w:sz w:val="28"/>
                <w:szCs w:val="28"/>
                <w:u w:val="single"/>
              </w:rPr>
            </w:pPr>
            <w:r w:rsidRPr="00EF278B">
              <w:rPr>
                <w:rFonts w:ascii="Arial" w:hAnsi="Arial" w:cs="Arial"/>
                <w:noProof/>
                <w:sz w:val="28"/>
                <w:szCs w:val="28"/>
                <w:u w:val="single"/>
                <w:lang w:eastAsia="fr-FR"/>
              </w:rPr>
              <w:drawing>
                <wp:anchor distT="0" distB="0" distL="114300" distR="114300" simplePos="0" relativeHeight="251658240" behindDoc="0" locked="0" layoutInCell="1" allowOverlap="1" wp14:anchorId="33ECC4F0" wp14:editId="1D4C0CE5">
                  <wp:simplePos x="0" y="0"/>
                  <wp:positionH relativeFrom="column">
                    <wp:posOffset>-66675</wp:posOffset>
                  </wp:positionH>
                  <wp:positionV relativeFrom="paragraph">
                    <wp:posOffset>52705</wp:posOffset>
                  </wp:positionV>
                  <wp:extent cx="1416050" cy="45148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050" cy="451485"/>
                          </a:xfrm>
                          <a:prstGeom prst="rect">
                            <a:avLst/>
                          </a:prstGeom>
                          <a:noFill/>
                          <a:ln>
                            <a:noFill/>
                          </a:ln>
                        </pic:spPr>
                      </pic:pic>
                    </a:graphicData>
                  </a:graphic>
                </wp:anchor>
              </w:drawing>
            </w:r>
            <w:r w:rsidRPr="00EF278B">
              <w:rPr>
                <w:rFonts w:ascii="Arial" w:hAnsi="Arial" w:cs="Arial"/>
                <w:noProof/>
                <w:sz w:val="28"/>
                <w:szCs w:val="28"/>
                <w:u w:val="single"/>
                <w:lang w:eastAsia="fr-FR"/>
              </w:rPr>
              <w:drawing>
                <wp:inline distT="0" distB="0" distL="0" distR="0" wp14:anchorId="099781A4" wp14:editId="145518E4">
                  <wp:extent cx="996950" cy="4888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90" cy="490478"/>
                          </a:xfrm>
                          <a:prstGeom prst="rect">
                            <a:avLst/>
                          </a:prstGeom>
                          <a:noFill/>
                          <a:ln>
                            <a:noFill/>
                          </a:ln>
                        </pic:spPr>
                      </pic:pic>
                    </a:graphicData>
                  </a:graphic>
                </wp:inline>
              </w:drawing>
            </w:r>
          </w:p>
        </w:tc>
        <w:tc>
          <w:tcPr>
            <w:tcW w:w="1985" w:type="dxa"/>
            <w:tcFitText/>
          </w:tcPr>
          <w:p w:rsidR="00442600" w:rsidRDefault="00EF278B">
            <w:pPr>
              <w:jc w:val="both"/>
              <w:rPr>
                <w:rFonts w:ascii="Arial" w:hAnsi="Arial" w:cs="Arial"/>
                <w:sz w:val="28"/>
                <w:szCs w:val="28"/>
                <w:u w:val="single"/>
              </w:rPr>
            </w:pPr>
            <w:r w:rsidRPr="00EF278B">
              <w:rPr>
                <w:rFonts w:ascii="Arial" w:hAnsi="Arial" w:cs="Arial"/>
                <w:noProof/>
                <w:sz w:val="28"/>
                <w:szCs w:val="28"/>
                <w:u w:val="single"/>
                <w:lang w:eastAsia="fr-FR"/>
              </w:rPr>
              <w:drawing>
                <wp:inline distT="0" distB="0" distL="0" distR="0" wp14:anchorId="1FA8B208" wp14:editId="25C29029">
                  <wp:extent cx="1162050" cy="553520"/>
                  <wp:effectExtent l="19050" t="0" r="0" b="0"/>
                  <wp:docPr id="5" name="Image 22" descr="C:\Users\Jérôme Michalon\AppData\Local\Microsoft\Windows\INetCache\Content.Word\logo_TRIANGLE_UMR_Petit_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érôme Michalon\AppData\Local\Microsoft\Windows\INetCache\Content.Word\logo_TRIANGLE_UMR_Petit_Coul.png"/>
                          <pic:cNvPicPr>
                            <a:picLocks noChangeAspect="1" noChangeArrowheads="1"/>
                          </pic:cNvPicPr>
                        </pic:nvPicPr>
                        <pic:blipFill>
                          <a:blip r:embed="rId11" cstate="print"/>
                          <a:srcRect/>
                          <a:stretch>
                            <a:fillRect/>
                          </a:stretch>
                        </pic:blipFill>
                        <pic:spPr bwMode="auto">
                          <a:xfrm>
                            <a:off x="0" y="0"/>
                            <a:ext cx="1162287" cy="553633"/>
                          </a:xfrm>
                          <a:prstGeom prst="rect">
                            <a:avLst/>
                          </a:prstGeom>
                          <a:noFill/>
                          <a:ln w="9525">
                            <a:noFill/>
                            <a:miter lim="800000"/>
                            <a:headEnd/>
                            <a:tailEnd/>
                          </a:ln>
                        </pic:spPr>
                      </pic:pic>
                    </a:graphicData>
                  </a:graphic>
                </wp:inline>
              </w:drawing>
            </w:r>
          </w:p>
        </w:tc>
        <w:tc>
          <w:tcPr>
            <w:tcW w:w="1613" w:type="dxa"/>
            <w:tcFitText/>
          </w:tcPr>
          <w:p w:rsidR="00442600" w:rsidRDefault="00EF278B">
            <w:pPr>
              <w:jc w:val="both"/>
              <w:rPr>
                <w:rFonts w:ascii="Arial" w:hAnsi="Arial" w:cs="Arial"/>
                <w:sz w:val="28"/>
                <w:szCs w:val="28"/>
                <w:u w:val="single"/>
              </w:rPr>
            </w:pPr>
            <w:r>
              <w:rPr>
                <w:noProof/>
                <w:lang w:eastAsia="fr-FR"/>
              </w:rPr>
              <w:drawing>
                <wp:inline distT="0" distB="0" distL="0" distR="0" wp14:anchorId="342131AA" wp14:editId="787B0625">
                  <wp:extent cx="781050" cy="701664"/>
                  <wp:effectExtent l="19050" t="0" r="0" b="0"/>
                  <wp:docPr id="7" name="Image 7" descr="http://ireps.gp.fnes.fr/_depot_arkcms_ireps_guadeloupe/_depot_arko/articles/106/fondation-sommer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eps.gp.fnes.fr/_depot_arkcms_ireps_guadeloupe/_depot_arko/articles/106/fondation-sommer_img.jpg"/>
                          <pic:cNvPicPr>
                            <a:picLocks noChangeAspect="1" noChangeArrowheads="1"/>
                          </pic:cNvPicPr>
                        </pic:nvPicPr>
                        <pic:blipFill>
                          <a:blip r:embed="rId12" cstate="print"/>
                          <a:srcRect/>
                          <a:stretch>
                            <a:fillRect/>
                          </a:stretch>
                        </pic:blipFill>
                        <pic:spPr bwMode="auto">
                          <a:xfrm>
                            <a:off x="0" y="0"/>
                            <a:ext cx="781050" cy="701664"/>
                          </a:xfrm>
                          <a:prstGeom prst="rect">
                            <a:avLst/>
                          </a:prstGeom>
                          <a:noFill/>
                          <a:ln w="9525">
                            <a:noFill/>
                            <a:miter lim="800000"/>
                            <a:headEnd/>
                            <a:tailEnd/>
                          </a:ln>
                        </pic:spPr>
                      </pic:pic>
                    </a:graphicData>
                  </a:graphic>
                </wp:inline>
              </w:drawing>
            </w:r>
          </w:p>
        </w:tc>
      </w:tr>
    </w:tbl>
    <w:p w:rsidR="00372158" w:rsidRDefault="00372158">
      <w:pPr>
        <w:jc w:val="both"/>
        <w:rPr>
          <w:rFonts w:ascii="Arial" w:hAnsi="Arial" w:cs="Arial"/>
          <w:sz w:val="28"/>
          <w:szCs w:val="28"/>
        </w:rPr>
      </w:pPr>
    </w:p>
    <w:p w:rsidR="00442600" w:rsidRDefault="00442600">
      <w:pPr>
        <w:jc w:val="both"/>
        <w:rPr>
          <w:rFonts w:ascii="Arial" w:hAnsi="Arial" w:cs="Arial"/>
          <w:sz w:val="28"/>
          <w:szCs w:val="28"/>
        </w:rPr>
      </w:pPr>
    </w:p>
    <w:p w:rsidR="00626017" w:rsidRPr="00372158" w:rsidRDefault="00626017" w:rsidP="00372158">
      <w:pPr>
        <w:jc w:val="center"/>
        <w:rPr>
          <w:rFonts w:ascii="Arial" w:hAnsi="Arial" w:cs="Arial"/>
          <w:sz w:val="36"/>
          <w:szCs w:val="28"/>
          <w:u w:val="single"/>
        </w:rPr>
      </w:pPr>
      <w:r w:rsidRPr="00372158">
        <w:rPr>
          <w:rFonts w:ascii="Arial" w:hAnsi="Arial" w:cs="Arial"/>
          <w:b/>
          <w:sz w:val="36"/>
          <w:szCs w:val="28"/>
        </w:rPr>
        <w:t>Ethnographies Plurielles #9</w:t>
      </w:r>
    </w:p>
    <w:p w:rsidR="00626017" w:rsidRDefault="00626017">
      <w:pPr>
        <w:jc w:val="both"/>
        <w:rPr>
          <w:rFonts w:ascii="Arial" w:hAnsi="Arial" w:cs="Arial"/>
          <w:sz w:val="28"/>
          <w:szCs w:val="28"/>
          <w:u w:val="single"/>
        </w:rPr>
      </w:pPr>
    </w:p>
    <w:p w:rsidR="003E6CD6" w:rsidRPr="00BE6972" w:rsidRDefault="0081151B" w:rsidP="0081151B">
      <w:pPr>
        <w:jc w:val="center"/>
        <w:rPr>
          <w:rFonts w:ascii="Arial" w:hAnsi="Arial" w:cs="Arial"/>
          <w:sz w:val="28"/>
          <w:szCs w:val="28"/>
          <w:u w:val="single"/>
        </w:rPr>
      </w:pPr>
      <w:r w:rsidRPr="00BE6972">
        <w:rPr>
          <w:rFonts w:ascii="Arial" w:hAnsi="Arial" w:cs="Arial"/>
          <w:sz w:val="28"/>
          <w:szCs w:val="28"/>
          <w:u w:val="single"/>
        </w:rPr>
        <w:t xml:space="preserve">Appel à communications / Call for </w:t>
      </w:r>
      <w:proofErr w:type="spellStart"/>
      <w:r w:rsidRPr="00BE6972">
        <w:rPr>
          <w:rFonts w:ascii="Arial" w:hAnsi="Arial" w:cs="Arial"/>
          <w:sz w:val="28"/>
          <w:szCs w:val="28"/>
          <w:u w:val="single"/>
        </w:rPr>
        <w:t>proposals</w:t>
      </w:r>
      <w:proofErr w:type="spellEnd"/>
    </w:p>
    <w:bookmarkEnd w:id="0"/>
    <w:p w:rsidR="0081151B" w:rsidRPr="00BE6972" w:rsidRDefault="0081151B">
      <w:pPr>
        <w:jc w:val="both"/>
        <w:rPr>
          <w:rFonts w:ascii="Arial" w:hAnsi="Arial" w:cs="Arial"/>
          <w:b/>
          <w:sz w:val="28"/>
          <w:szCs w:val="28"/>
          <w:u w:val="single"/>
        </w:rPr>
      </w:pPr>
    </w:p>
    <w:p w:rsidR="00900CA9" w:rsidRPr="00BE6972" w:rsidRDefault="0081151B" w:rsidP="0081151B">
      <w:pPr>
        <w:jc w:val="both"/>
        <w:rPr>
          <w:rFonts w:ascii="Arial" w:hAnsi="Arial" w:cs="Arial"/>
          <w:b/>
          <w:sz w:val="28"/>
          <w:szCs w:val="28"/>
          <w:u w:val="single"/>
        </w:rPr>
      </w:pPr>
      <w:r w:rsidRPr="00BE6972">
        <w:rPr>
          <w:rFonts w:ascii="Arial" w:hAnsi="Arial" w:cs="Arial"/>
          <w:b/>
          <w:sz w:val="28"/>
          <w:szCs w:val="28"/>
          <w:u w:val="single"/>
        </w:rPr>
        <w:t>Colloque « </w:t>
      </w:r>
      <w:r w:rsidR="002908BF" w:rsidRPr="00BE6972">
        <w:rPr>
          <w:rFonts w:ascii="Arial" w:hAnsi="Arial" w:cs="Arial"/>
          <w:b/>
          <w:sz w:val="28"/>
          <w:szCs w:val="28"/>
          <w:u w:val="single"/>
        </w:rPr>
        <w:t>Les animaux en ethnographie : quelles méthodes d’enquête, quelles postures éthiques ?</w:t>
      </w:r>
      <w:r w:rsidRPr="00BE6972">
        <w:rPr>
          <w:rFonts w:ascii="Arial" w:hAnsi="Arial" w:cs="Arial"/>
          <w:b/>
          <w:sz w:val="28"/>
          <w:szCs w:val="28"/>
          <w:u w:val="single"/>
        </w:rPr>
        <w:t> »</w:t>
      </w:r>
    </w:p>
    <w:p w:rsidR="00BE6972" w:rsidRDefault="00BE6972" w:rsidP="0081151B">
      <w:pPr>
        <w:jc w:val="both"/>
        <w:rPr>
          <w:rFonts w:ascii="Arial" w:hAnsi="Arial" w:cs="Arial"/>
          <w:sz w:val="28"/>
          <w:szCs w:val="28"/>
          <w:u w:val="single"/>
        </w:rPr>
      </w:pPr>
    </w:p>
    <w:p w:rsidR="00BE6972" w:rsidRPr="00BE6972" w:rsidRDefault="00BE6972" w:rsidP="00BE6972">
      <w:pPr>
        <w:jc w:val="center"/>
        <w:rPr>
          <w:rFonts w:ascii="Arial" w:hAnsi="Arial" w:cs="Arial"/>
          <w:b/>
          <w:sz w:val="24"/>
          <w:szCs w:val="24"/>
        </w:rPr>
      </w:pPr>
      <w:r w:rsidRPr="00BE6972">
        <w:rPr>
          <w:rFonts w:ascii="Arial" w:hAnsi="Arial" w:cs="Arial"/>
          <w:b/>
          <w:sz w:val="24"/>
          <w:szCs w:val="24"/>
        </w:rPr>
        <w:t>Muséum National d’Histoire Naturelle de Paris, 21 et 22 novembre 2019</w:t>
      </w:r>
    </w:p>
    <w:p w:rsidR="00626017" w:rsidRDefault="00626017">
      <w:pPr>
        <w:spacing w:line="276" w:lineRule="auto"/>
        <w:jc w:val="both"/>
        <w:rPr>
          <w:rFonts w:ascii="Arial" w:hAnsi="Arial" w:cs="Arial"/>
          <w:b/>
        </w:rPr>
      </w:pPr>
    </w:p>
    <w:bookmarkEnd w:id="1"/>
    <w:p w:rsidR="00BE6972" w:rsidRPr="00BE6972" w:rsidRDefault="00BE6972">
      <w:pPr>
        <w:spacing w:line="276" w:lineRule="auto"/>
        <w:jc w:val="both"/>
        <w:rPr>
          <w:rFonts w:ascii="Arial" w:hAnsi="Arial" w:cs="Arial"/>
          <w:b/>
          <w:i/>
        </w:rPr>
      </w:pPr>
      <w:r w:rsidRPr="00BE6972">
        <w:rPr>
          <w:rFonts w:ascii="Arial" w:hAnsi="Arial" w:cs="Arial"/>
          <w:b/>
          <w:i/>
        </w:rPr>
        <w:t xml:space="preserve">[English version </w:t>
      </w:r>
      <w:proofErr w:type="spellStart"/>
      <w:r w:rsidRPr="00BE6972">
        <w:rPr>
          <w:rFonts w:ascii="Arial" w:hAnsi="Arial" w:cs="Arial"/>
          <w:b/>
          <w:i/>
        </w:rPr>
        <w:t>below</w:t>
      </w:r>
      <w:proofErr w:type="spellEnd"/>
      <w:r w:rsidRPr="00BE6972">
        <w:rPr>
          <w:rFonts w:ascii="Arial" w:hAnsi="Arial" w:cs="Arial"/>
          <w:b/>
          <w:i/>
        </w:rPr>
        <w:t>]</w:t>
      </w:r>
    </w:p>
    <w:p w:rsidR="00900CA9" w:rsidRPr="00626017" w:rsidRDefault="002908BF" w:rsidP="00626017">
      <w:pPr>
        <w:spacing w:line="276" w:lineRule="auto"/>
        <w:jc w:val="both"/>
        <w:rPr>
          <w:rFonts w:ascii="Arial" w:hAnsi="Arial" w:cs="Arial"/>
          <w:color w:val="FF0000"/>
          <w:sz w:val="24"/>
          <w:szCs w:val="24"/>
        </w:rPr>
      </w:pPr>
      <w:r>
        <w:rPr>
          <w:rFonts w:ascii="Arial" w:hAnsi="Arial" w:cs="Arial"/>
        </w:rPr>
        <w:t>La prise en compte des animaux dans les sciences humaines et sociales a longtemps fait figure de contre-sens tant, dans « l’ontologie naturaliste » occidentale (Descola, 2005), la frontière entre nature et culture semblait étanche. Si les animaux sont « présents » en anthropologie dès les origines de la discipline, c’est principalement dans une perspective anthropocentrée qu’ils ont été envisagés, en tant que partenaires, ressources, outils ou attributs permettant de caractériser les cultures humaines (</w:t>
      </w:r>
      <w:proofErr w:type="spellStart"/>
      <w:r>
        <w:rPr>
          <w:rFonts w:ascii="Arial" w:hAnsi="Arial" w:cs="Arial"/>
        </w:rPr>
        <w:t>Manceron</w:t>
      </w:r>
      <w:proofErr w:type="spellEnd"/>
      <w:r>
        <w:rPr>
          <w:rFonts w:ascii="Arial" w:hAnsi="Arial" w:cs="Arial"/>
        </w:rPr>
        <w:t xml:space="preserve">, 2016). Pourtant, l’évolution des relations entre </w:t>
      </w:r>
      <w:proofErr w:type="spellStart"/>
      <w:r>
        <w:rPr>
          <w:rFonts w:ascii="Arial" w:hAnsi="Arial" w:cs="Arial"/>
        </w:rPr>
        <w:t>humain.e.s</w:t>
      </w:r>
      <w:proofErr w:type="spellEnd"/>
      <w:r>
        <w:rPr>
          <w:rFonts w:ascii="Arial" w:hAnsi="Arial" w:cs="Arial"/>
        </w:rPr>
        <w:t xml:space="preserve"> et animaux, marquées par « l’ambivalence » (Burton-</w:t>
      </w:r>
      <w:proofErr w:type="spellStart"/>
      <w:r>
        <w:rPr>
          <w:rFonts w:ascii="Arial" w:hAnsi="Arial" w:cs="Arial"/>
        </w:rPr>
        <w:t>Jeangros</w:t>
      </w:r>
      <w:proofErr w:type="spellEnd"/>
      <w:r>
        <w:rPr>
          <w:rFonts w:ascii="Arial" w:hAnsi="Arial" w:cs="Arial"/>
        </w:rPr>
        <w:t xml:space="preserve">, </w:t>
      </w:r>
      <w:proofErr w:type="spellStart"/>
      <w:r>
        <w:rPr>
          <w:rFonts w:ascii="Arial" w:hAnsi="Arial" w:cs="Arial"/>
        </w:rPr>
        <w:t>Gouabault</w:t>
      </w:r>
      <w:proofErr w:type="spellEnd"/>
      <w:r>
        <w:rPr>
          <w:rFonts w:ascii="Arial" w:hAnsi="Arial" w:cs="Arial"/>
        </w:rPr>
        <w:t>, 2002), a progressivement entraîné une renégociation des frontières entre les deux catégories (</w:t>
      </w:r>
      <w:proofErr w:type="spellStart"/>
      <w:r>
        <w:rPr>
          <w:rFonts w:ascii="Arial" w:hAnsi="Arial" w:cs="Arial"/>
        </w:rPr>
        <w:t>Despret</w:t>
      </w:r>
      <w:proofErr w:type="spellEnd"/>
      <w:r>
        <w:rPr>
          <w:rFonts w:ascii="Arial" w:hAnsi="Arial" w:cs="Arial"/>
        </w:rPr>
        <w:t>, 2012 ;</w:t>
      </w:r>
      <w:bookmarkStart w:id="2" w:name="_Hlk535155967"/>
      <w:r>
        <w:rPr>
          <w:rFonts w:ascii="Arial" w:hAnsi="Arial" w:cs="Arial"/>
        </w:rPr>
        <w:t xml:space="preserve"> </w:t>
      </w:r>
      <w:proofErr w:type="spellStart"/>
      <w:r>
        <w:rPr>
          <w:rFonts w:ascii="Arial" w:hAnsi="Arial" w:cs="Arial"/>
        </w:rPr>
        <w:t>Dubied</w:t>
      </w:r>
      <w:proofErr w:type="spellEnd"/>
      <w:r>
        <w:rPr>
          <w:rFonts w:ascii="Arial" w:hAnsi="Arial" w:cs="Arial"/>
        </w:rPr>
        <w:t xml:space="preserve">, Gerber, </w:t>
      </w:r>
      <w:proofErr w:type="spellStart"/>
      <w:r>
        <w:rPr>
          <w:rFonts w:ascii="Arial" w:hAnsi="Arial" w:cs="Arial"/>
        </w:rPr>
        <w:t>Fall</w:t>
      </w:r>
      <w:proofErr w:type="spellEnd"/>
      <w:r>
        <w:rPr>
          <w:rFonts w:ascii="Arial" w:hAnsi="Arial" w:cs="Arial"/>
        </w:rPr>
        <w:t>, 2012 </w:t>
      </w:r>
      <w:bookmarkEnd w:id="2"/>
      <w:r>
        <w:rPr>
          <w:rFonts w:ascii="Arial" w:hAnsi="Arial" w:cs="Arial"/>
        </w:rPr>
        <w:t xml:space="preserve">; </w:t>
      </w:r>
      <w:proofErr w:type="spellStart"/>
      <w:r>
        <w:rPr>
          <w:rFonts w:ascii="Arial" w:hAnsi="Arial" w:cs="Arial"/>
        </w:rPr>
        <w:t>Camos</w:t>
      </w:r>
      <w:proofErr w:type="spellEnd"/>
      <w:r>
        <w:rPr>
          <w:rFonts w:ascii="Arial" w:hAnsi="Arial" w:cs="Arial"/>
        </w:rPr>
        <w:t xml:space="preserve"> et </w:t>
      </w:r>
      <w:proofErr w:type="gramStart"/>
      <w:r>
        <w:rPr>
          <w:rFonts w:ascii="Arial" w:hAnsi="Arial" w:cs="Arial"/>
        </w:rPr>
        <w:t>al.,</w:t>
      </w:r>
      <w:proofErr w:type="gramEnd"/>
      <w:r>
        <w:rPr>
          <w:rFonts w:ascii="Arial" w:hAnsi="Arial" w:cs="Arial"/>
        </w:rPr>
        <w:t xml:space="preserve"> 2009). De même, le « tournant animal » (Delon, 2015) auquel on assiste dans une partie du monde académique conduit à de nouvelles façons de se saisir des animaux et de leurs relations avec les </w:t>
      </w:r>
      <w:proofErr w:type="spellStart"/>
      <w:r>
        <w:rPr>
          <w:rFonts w:ascii="Arial" w:hAnsi="Arial" w:cs="Arial"/>
        </w:rPr>
        <w:t>humain.e.s</w:t>
      </w:r>
      <w:proofErr w:type="spellEnd"/>
      <w:r>
        <w:rPr>
          <w:rFonts w:ascii="Arial" w:hAnsi="Arial" w:cs="Arial"/>
        </w:rPr>
        <w:t xml:space="preserve"> (</w:t>
      </w:r>
      <w:proofErr w:type="spellStart"/>
      <w:r>
        <w:rPr>
          <w:rFonts w:ascii="Arial" w:hAnsi="Arial" w:cs="Arial"/>
        </w:rPr>
        <w:t>Laugrand</w:t>
      </w:r>
      <w:proofErr w:type="spellEnd"/>
      <w:r>
        <w:rPr>
          <w:rFonts w:ascii="Arial" w:hAnsi="Arial" w:cs="Arial"/>
        </w:rPr>
        <w:t xml:space="preserve">, Cros, </w:t>
      </w:r>
      <w:proofErr w:type="spellStart"/>
      <w:r>
        <w:rPr>
          <w:rFonts w:ascii="Arial" w:hAnsi="Arial" w:cs="Arial"/>
        </w:rPr>
        <w:t>Bondaz</w:t>
      </w:r>
      <w:proofErr w:type="spellEnd"/>
      <w:r>
        <w:rPr>
          <w:rFonts w:ascii="Arial" w:hAnsi="Arial" w:cs="Arial"/>
        </w:rPr>
        <w:t xml:space="preserve">, 2015). Dans leur introduction à un récent numéro de la revue </w:t>
      </w:r>
      <w:r>
        <w:rPr>
          <w:rFonts w:ascii="Arial" w:hAnsi="Arial" w:cs="Arial"/>
          <w:i/>
        </w:rPr>
        <w:t>Lectures anthropologiques</w:t>
      </w:r>
      <w:bookmarkStart w:id="3" w:name="_Hlk534990266"/>
      <w:bookmarkEnd w:id="3"/>
      <w:r>
        <w:rPr>
          <w:rFonts w:ascii="Arial" w:hAnsi="Arial" w:cs="Arial"/>
        </w:rPr>
        <w:t xml:space="preserve"> consacré aux animaux, Vincent </w:t>
      </w:r>
      <w:proofErr w:type="spellStart"/>
      <w:r>
        <w:rPr>
          <w:rFonts w:ascii="Arial" w:hAnsi="Arial" w:cs="Arial"/>
        </w:rPr>
        <w:t>Leblan</w:t>
      </w:r>
      <w:proofErr w:type="spellEnd"/>
      <w:r>
        <w:rPr>
          <w:rFonts w:ascii="Arial" w:hAnsi="Arial" w:cs="Arial"/>
        </w:rPr>
        <w:t xml:space="preserve"> et Mélanie Roustan observent ainsi qu’</w:t>
      </w:r>
      <w:r w:rsidR="001A4AD7">
        <w:rPr>
          <w:rFonts w:ascii="Arial" w:hAnsi="Arial" w:cs="Arial"/>
        </w:rPr>
        <w:t xml:space="preserve"> </w:t>
      </w:r>
      <w:r>
        <w:rPr>
          <w:rFonts w:ascii="Arial" w:hAnsi="Arial" w:cs="Arial"/>
        </w:rPr>
        <w:t>« un changement de contexte intellectuel, scientifique et moral semble avoir modifié le centre de gravité de la place de l’homme sur terre et, avec lui, l’équilibre de ses relations aux animaux » (</w:t>
      </w:r>
      <w:proofErr w:type="spellStart"/>
      <w:r>
        <w:rPr>
          <w:rFonts w:ascii="Arial" w:hAnsi="Arial" w:cs="Arial"/>
        </w:rPr>
        <w:t>Leblan</w:t>
      </w:r>
      <w:proofErr w:type="spellEnd"/>
      <w:r>
        <w:rPr>
          <w:rFonts w:ascii="Arial" w:hAnsi="Arial" w:cs="Arial"/>
        </w:rPr>
        <w:t>, Roustan, 2017 : 1).</w:t>
      </w:r>
    </w:p>
    <w:p w:rsidR="00900CA9" w:rsidRDefault="002908BF">
      <w:pPr>
        <w:spacing w:line="276" w:lineRule="auto"/>
        <w:jc w:val="both"/>
        <w:rPr>
          <w:rFonts w:ascii="Arial" w:hAnsi="Arial" w:cs="Arial"/>
        </w:rPr>
      </w:pPr>
      <w:r>
        <w:rPr>
          <w:rFonts w:ascii="Arial" w:hAnsi="Arial" w:cs="Arial"/>
        </w:rPr>
        <w:t xml:space="preserve">Dans ce contexte se développent, en sociologie et en anthropologie, des recherches visant à analyser les relations </w:t>
      </w:r>
      <w:proofErr w:type="spellStart"/>
      <w:r>
        <w:rPr>
          <w:rFonts w:ascii="Arial" w:hAnsi="Arial" w:cs="Arial"/>
        </w:rPr>
        <w:t>anthropozoologiques</w:t>
      </w:r>
      <w:proofErr w:type="spellEnd"/>
      <w:r>
        <w:rPr>
          <w:rFonts w:ascii="Arial" w:hAnsi="Arial" w:cs="Arial"/>
        </w:rPr>
        <w:t xml:space="preserve"> (</w:t>
      </w:r>
      <w:proofErr w:type="spellStart"/>
      <w:r w:rsidR="00A86934">
        <w:rPr>
          <w:rFonts w:ascii="Arial" w:hAnsi="Arial" w:cs="Arial"/>
        </w:rPr>
        <w:t>Bekoff</w:t>
      </w:r>
      <w:proofErr w:type="spellEnd"/>
      <w:r w:rsidR="00A86934">
        <w:rPr>
          <w:rFonts w:ascii="Arial" w:hAnsi="Arial" w:cs="Arial"/>
        </w:rPr>
        <w:t xml:space="preserve">, 2007 ; </w:t>
      </w:r>
      <w:r>
        <w:rPr>
          <w:rFonts w:ascii="Arial" w:hAnsi="Arial" w:cs="Arial"/>
        </w:rPr>
        <w:t xml:space="preserve">Michalon, Doré, </w:t>
      </w:r>
      <w:proofErr w:type="spellStart"/>
      <w:r>
        <w:rPr>
          <w:rFonts w:ascii="Arial" w:hAnsi="Arial" w:cs="Arial"/>
        </w:rPr>
        <w:t>Mondémé</w:t>
      </w:r>
      <w:proofErr w:type="spellEnd"/>
      <w:r>
        <w:rPr>
          <w:rFonts w:ascii="Arial" w:hAnsi="Arial" w:cs="Arial"/>
        </w:rPr>
        <w:t>, 2016) au sein de « communautés hybrides » (</w:t>
      </w:r>
      <w:proofErr w:type="spellStart"/>
      <w:r>
        <w:rPr>
          <w:rFonts w:ascii="Arial" w:hAnsi="Arial" w:cs="Arial"/>
        </w:rPr>
        <w:t>Lestel</w:t>
      </w:r>
      <w:proofErr w:type="spellEnd"/>
      <w:r>
        <w:rPr>
          <w:rFonts w:ascii="Arial" w:hAnsi="Arial" w:cs="Arial"/>
        </w:rPr>
        <w:t xml:space="preserve">, 2001, 2008), en s’attachant à décrire aussi bien les comportements des </w:t>
      </w:r>
      <w:proofErr w:type="spellStart"/>
      <w:r>
        <w:rPr>
          <w:rFonts w:ascii="Arial" w:hAnsi="Arial" w:cs="Arial"/>
        </w:rPr>
        <w:t>humain.e.s</w:t>
      </w:r>
      <w:proofErr w:type="spellEnd"/>
      <w:r>
        <w:rPr>
          <w:rFonts w:ascii="Arial" w:hAnsi="Arial" w:cs="Arial"/>
        </w:rPr>
        <w:t xml:space="preserve"> que ceux des animaux dans les interactions entre les deux groupes (voir notamment </w:t>
      </w:r>
      <w:proofErr w:type="spellStart"/>
      <w:r>
        <w:rPr>
          <w:rFonts w:ascii="Arial" w:hAnsi="Arial" w:cs="Arial"/>
        </w:rPr>
        <w:t>Piette</w:t>
      </w:r>
      <w:proofErr w:type="spellEnd"/>
      <w:r>
        <w:rPr>
          <w:rFonts w:ascii="Arial" w:hAnsi="Arial" w:cs="Arial"/>
        </w:rPr>
        <w:t xml:space="preserve">, 2002 ; </w:t>
      </w:r>
      <w:proofErr w:type="spellStart"/>
      <w:r>
        <w:rPr>
          <w:rFonts w:ascii="Arial" w:hAnsi="Arial" w:cs="Arial"/>
        </w:rPr>
        <w:t>Mondémé</w:t>
      </w:r>
      <w:proofErr w:type="spellEnd"/>
      <w:r>
        <w:rPr>
          <w:rFonts w:ascii="Arial" w:hAnsi="Arial" w:cs="Arial"/>
        </w:rPr>
        <w:t xml:space="preserve">, 2013 ; </w:t>
      </w:r>
      <w:proofErr w:type="spellStart"/>
      <w:r>
        <w:rPr>
          <w:rFonts w:ascii="Arial" w:hAnsi="Arial" w:cs="Arial"/>
        </w:rPr>
        <w:t>Vicart</w:t>
      </w:r>
      <w:proofErr w:type="spellEnd"/>
      <w:r>
        <w:rPr>
          <w:rFonts w:ascii="Arial" w:hAnsi="Arial" w:cs="Arial"/>
        </w:rPr>
        <w:t xml:space="preserve">, 2014 ; </w:t>
      </w:r>
      <w:proofErr w:type="spellStart"/>
      <w:r>
        <w:rPr>
          <w:rFonts w:ascii="Arial" w:hAnsi="Arial" w:cs="Arial"/>
        </w:rPr>
        <w:t>Marchina</w:t>
      </w:r>
      <w:proofErr w:type="spellEnd"/>
      <w:r>
        <w:rPr>
          <w:rFonts w:ascii="Arial" w:hAnsi="Arial" w:cs="Arial"/>
        </w:rPr>
        <w:t xml:space="preserve">, 2015, </w:t>
      </w:r>
      <w:proofErr w:type="spellStart"/>
      <w:r>
        <w:rPr>
          <w:rFonts w:ascii="Arial" w:hAnsi="Arial" w:cs="Arial"/>
        </w:rPr>
        <w:t>Leblan</w:t>
      </w:r>
      <w:proofErr w:type="spellEnd"/>
      <w:r>
        <w:rPr>
          <w:rFonts w:ascii="Arial" w:hAnsi="Arial" w:cs="Arial"/>
        </w:rPr>
        <w:t>, 2017). En d’autres termes, ces travaux, dont certains sont fondés sur des enquêtes ethnographiques multi-espèces (</w:t>
      </w:r>
      <w:proofErr w:type="spellStart"/>
      <w:r>
        <w:rPr>
          <w:rFonts w:ascii="Arial" w:hAnsi="Arial" w:cs="Arial"/>
        </w:rPr>
        <w:t>Hurn</w:t>
      </w:r>
      <w:proofErr w:type="spellEnd"/>
      <w:r>
        <w:rPr>
          <w:rFonts w:ascii="Arial" w:hAnsi="Arial" w:cs="Arial"/>
        </w:rPr>
        <w:t>, 2019 ;</w:t>
      </w:r>
      <w:r w:rsidR="00A42563" w:rsidRPr="00A42563">
        <w:rPr>
          <w:rFonts w:ascii="Arial" w:hAnsi="Arial" w:cs="Arial"/>
        </w:rPr>
        <w:t xml:space="preserve"> </w:t>
      </w:r>
      <w:r w:rsidR="00A42563">
        <w:rPr>
          <w:rFonts w:ascii="Arial" w:hAnsi="Arial" w:cs="Arial"/>
        </w:rPr>
        <w:t>Smart, 2014 ;</w:t>
      </w:r>
      <w:r>
        <w:rPr>
          <w:rFonts w:ascii="Arial" w:hAnsi="Arial" w:cs="Arial"/>
        </w:rPr>
        <w:t xml:space="preserve"> </w:t>
      </w:r>
      <w:proofErr w:type="spellStart"/>
      <w:r>
        <w:rPr>
          <w:rFonts w:ascii="Arial" w:hAnsi="Arial" w:cs="Arial"/>
        </w:rPr>
        <w:t>Kirksey</w:t>
      </w:r>
      <w:proofErr w:type="spellEnd"/>
      <w:r>
        <w:rPr>
          <w:rFonts w:ascii="Arial" w:hAnsi="Arial" w:cs="Arial"/>
        </w:rPr>
        <w:t xml:space="preserve">, </w:t>
      </w:r>
      <w:proofErr w:type="spellStart"/>
      <w:r>
        <w:rPr>
          <w:rFonts w:ascii="Arial" w:hAnsi="Arial" w:cs="Arial"/>
        </w:rPr>
        <w:t>Helmreich</w:t>
      </w:r>
      <w:proofErr w:type="spellEnd"/>
      <w:r>
        <w:rPr>
          <w:rFonts w:ascii="Arial" w:hAnsi="Arial" w:cs="Arial"/>
        </w:rPr>
        <w:t xml:space="preserve">, </w:t>
      </w:r>
      <w:r>
        <w:rPr>
          <w:rFonts w:ascii="Arial" w:hAnsi="Arial" w:cs="Arial"/>
        </w:rPr>
        <w:lastRenderedPageBreak/>
        <w:t xml:space="preserve">2010), ne se contentent pas d’appréhender les animaux comme des « objets modelés par les sociétés humaines » mais analysent « leur part active dans les dynamiques sociales » (Michalon, 2018). Par ailleurs, si l’étude des comportements animaux relève traditionnellement de l’éthologie, des </w:t>
      </w:r>
      <w:proofErr w:type="spellStart"/>
      <w:r>
        <w:rPr>
          <w:rFonts w:ascii="Arial" w:hAnsi="Arial" w:cs="Arial"/>
        </w:rPr>
        <w:t>chercheur.e.s</w:t>
      </w:r>
      <w:proofErr w:type="spellEnd"/>
      <w:r>
        <w:rPr>
          <w:rFonts w:ascii="Arial" w:hAnsi="Arial" w:cs="Arial"/>
        </w:rPr>
        <w:t xml:space="preserve"> en sciences humaines et sociales s’en emparent à leur tour et réfléchissent aux façons d’articuler les méthodes de l’enquête ethnographique avec celles de l’éthologie dans cet objectif (</w:t>
      </w:r>
      <w:proofErr w:type="spellStart"/>
      <w:r>
        <w:rPr>
          <w:rFonts w:ascii="Arial" w:hAnsi="Arial" w:cs="Arial"/>
        </w:rPr>
        <w:t>Latour</w:t>
      </w:r>
      <w:proofErr w:type="spellEnd"/>
      <w:r>
        <w:rPr>
          <w:rFonts w:ascii="Arial" w:hAnsi="Arial" w:cs="Arial"/>
        </w:rPr>
        <w:t xml:space="preserve">, </w:t>
      </w:r>
      <w:proofErr w:type="spellStart"/>
      <w:r>
        <w:rPr>
          <w:rFonts w:ascii="Arial" w:hAnsi="Arial" w:cs="Arial"/>
        </w:rPr>
        <w:t>Strum</w:t>
      </w:r>
      <w:proofErr w:type="spellEnd"/>
      <w:r>
        <w:rPr>
          <w:rFonts w:ascii="Arial" w:hAnsi="Arial" w:cs="Arial"/>
        </w:rPr>
        <w:t xml:space="preserve">, 1986 ; </w:t>
      </w:r>
      <w:proofErr w:type="spellStart"/>
      <w:r>
        <w:rPr>
          <w:rFonts w:ascii="Arial" w:hAnsi="Arial" w:cs="Arial"/>
        </w:rPr>
        <w:t>Joulian</w:t>
      </w:r>
      <w:proofErr w:type="spellEnd"/>
      <w:r>
        <w:rPr>
          <w:rFonts w:ascii="Arial" w:hAnsi="Arial" w:cs="Arial"/>
        </w:rPr>
        <w:t xml:space="preserve">, 2000 ; </w:t>
      </w:r>
      <w:proofErr w:type="spellStart"/>
      <w:r>
        <w:rPr>
          <w:rFonts w:ascii="Arial" w:hAnsi="Arial" w:cs="Arial"/>
        </w:rPr>
        <w:t>Kohler</w:t>
      </w:r>
      <w:proofErr w:type="spellEnd"/>
      <w:r>
        <w:rPr>
          <w:rFonts w:ascii="Arial" w:hAnsi="Arial" w:cs="Arial"/>
        </w:rPr>
        <w:t xml:space="preserve">, 2012 ; </w:t>
      </w:r>
      <w:proofErr w:type="spellStart"/>
      <w:r>
        <w:rPr>
          <w:rFonts w:ascii="Arial" w:hAnsi="Arial" w:cs="Arial"/>
        </w:rPr>
        <w:t>Lescureux</w:t>
      </w:r>
      <w:proofErr w:type="spellEnd"/>
      <w:r>
        <w:rPr>
          <w:rFonts w:ascii="Arial" w:hAnsi="Arial" w:cs="Arial"/>
        </w:rPr>
        <w:t xml:space="preserve">, 2006 ; </w:t>
      </w:r>
      <w:proofErr w:type="spellStart"/>
      <w:r>
        <w:rPr>
          <w:rFonts w:ascii="Arial" w:hAnsi="Arial" w:cs="Arial"/>
        </w:rPr>
        <w:t>Lestel</w:t>
      </w:r>
      <w:proofErr w:type="spellEnd"/>
      <w:r>
        <w:rPr>
          <w:rFonts w:ascii="Arial" w:hAnsi="Arial" w:cs="Arial"/>
        </w:rPr>
        <w:t xml:space="preserve">, </w:t>
      </w:r>
      <w:proofErr w:type="spellStart"/>
      <w:r>
        <w:rPr>
          <w:rFonts w:ascii="Arial" w:hAnsi="Arial" w:cs="Arial"/>
        </w:rPr>
        <w:t>Brunois</w:t>
      </w:r>
      <w:proofErr w:type="spellEnd"/>
      <w:r>
        <w:rPr>
          <w:rFonts w:ascii="Arial" w:hAnsi="Arial" w:cs="Arial"/>
        </w:rPr>
        <w:t xml:space="preserve">, </w:t>
      </w:r>
      <w:proofErr w:type="spellStart"/>
      <w:r>
        <w:rPr>
          <w:rFonts w:ascii="Arial" w:hAnsi="Arial" w:cs="Arial"/>
        </w:rPr>
        <w:t>Gaunet</w:t>
      </w:r>
      <w:proofErr w:type="spellEnd"/>
      <w:r>
        <w:rPr>
          <w:rFonts w:ascii="Arial" w:hAnsi="Arial" w:cs="Arial"/>
        </w:rPr>
        <w:t xml:space="preserve">, 2006 ; </w:t>
      </w:r>
      <w:proofErr w:type="spellStart"/>
      <w:r>
        <w:rPr>
          <w:rFonts w:ascii="Arial" w:hAnsi="Arial" w:cs="Arial"/>
        </w:rPr>
        <w:t>Guillo</w:t>
      </w:r>
      <w:proofErr w:type="spellEnd"/>
      <w:r>
        <w:rPr>
          <w:rFonts w:ascii="Arial" w:hAnsi="Arial" w:cs="Arial"/>
        </w:rPr>
        <w:t xml:space="preserve">, 2009 ; Servais, 2012, 2016 ; </w:t>
      </w:r>
      <w:proofErr w:type="spellStart"/>
      <w:r>
        <w:rPr>
          <w:rFonts w:ascii="Arial" w:hAnsi="Arial" w:cs="Arial"/>
        </w:rPr>
        <w:t>Louchart</w:t>
      </w:r>
      <w:proofErr w:type="spellEnd"/>
      <w:r>
        <w:rPr>
          <w:rFonts w:ascii="Arial" w:hAnsi="Arial" w:cs="Arial"/>
        </w:rPr>
        <w:t xml:space="preserve">, 2017). </w:t>
      </w:r>
    </w:p>
    <w:p w:rsidR="00900CA9" w:rsidRDefault="00900CA9">
      <w:pPr>
        <w:spacing w:line="276" w:lineRule="auto"/>
        <w:jc w:val="both"/>
        <w:rPr>
          <w:rFonts w:ascii="Arial" w:hAnsi="Arial" w:cs="Arial"/>
        </w:rPr>
      </w:pPr>
    </w:p>
    <w:p w:rsidR="00900CA9" w:rsidRDefault="002908BF">
      <w:pPr>
        <w:spacing w:line="276" w:lineRule="auto"/>
        <w:jc w:val="both"/>
        <w:rPr>
          <w:rFonts w:ascii="Arial" w:hAnsi="Arial" w:cs="Arial"/>
          <w:b/>
        </w:rPr>
      </w:pPr>
      <w:r>
        <w:rPr>
          <w:rFonts w:ascii="Arial" w:hAnsi="Arial" w:cs="Arial"/>
          <w:b/>
        </w:rPr>
        <w:t>Questionnements méthodologiques</w:t>
      </w:r>
    </w:p>
    <w:p w:rsidR="00900CA9" w:rsidRDefault="002908BF">
      <w:pPr>
        <w:spacing w:line="276" w:lineRule="auto"/>
        <w:jc w:val="both"/>
        <w:rPr>
          <w:rFonts w:ascii="Arial" w:hAnsi="Arial" w:cs="Arial"/>
        </w:rPr>
      </w:pPr>
      <w:r>
        <w:rPr>
          <w:rFonts w:ascii="Arial" w:hAnsi="Arial" w:cs="Arial"/>
        </w:rPr>
        <w:t>Ces approches, qui accordent une nouvelle place aux animaux dans l’ethnographie, posent de nombreux défis épistémologiques et méthodologiques que ce colloque a pour ambition d’explorer : comment ethnographier les « existants » (</w:t>
      </w:r>
      <w:proofErr w:type="spellStart"/>
      <w:r>
        <w:rPr>
          <w:rFonts w:ascii="Arial" w:hAnsi="Arial" w:cs="Arial"/>
        </w:rPr>
        <w:t>Descola</w:t>
      </w:r>
      <w:proofErr w:type="spellEnd"/>
      <w:r>
        <w:rPr>
          <w:rFonts w:ascii="Arial" w:hAnsi="Arial" w:cs="Arial"/>
        </w:rPr>
        <w:t xml:space="preserve">, 2005), </w:t>
      </w:r>
      <w:proofErr w:type="spellStart"/>
      <w:r>
        <w:rPr>
          <w:rFonts w:ascii="Arial" w:hAnsi="Arial" w:cs="Arial"/>
        </w:rPr>
        <w:t>humain.e.s</w:t>
      </w:r>
      <w:proofErr w:type="spellEnd"/>
      <w:r>
        <w:rPr>
          <w:rFonts w:ascii="Arial" w:hAnsi="Arial" w:cs="Arial"/>
        </w:rPr>
        <w:t xml:space="preserve"> et non-</w:t>
      </w:r>
      <w:proofErr w:type="spellStart"/>
      <w:r>
        <w:rPr>
          <w:rFonts w:ascii="Arial" w:hAnsi="Arial" w:cs="Arial"/>
        </w:rPr>
        <w:t>humain.e.s</w:t>
      </w:r>
      <w:proofErr w:type="spellEnd"/>
      <w:r>
        <w:rPr>
          <w:rFonts w:ascii="Arial" w:hAnsi="Arial" w:cs="Arial"/>
        </w:rPr>
        <w:t> ? Est-il possible de se départir de l’anthropocentrisme pour analyser le « point de vue » (</w:t>
      </w:r>
      <w:proofErr w:type="spellStart"/>
      <w:r>
        <w:rPr>
          <w:rFonts w:ascii="Arial" w:hAnsi="Arial" w:cs="Arial"/>
        </w:rPr>
        <w:t>Baratay</w:t>
      </w:r>
      <w:proofErr w:type="spellEnd"/>
      <w:r>
        <w:rPr>
          <w:rFonts w:ascii="Arial" w:hAnsi="Arial" w:cs="Arial"/>
        </w:rPr>
        <w:t xml:space="preserve">, 2012) des animaux dans l’étude de leurs relations avec les </w:t>
      </w:r>
      <w:proofErr w:type="spellStart"/>
      <w:r>
        <w:rPr>
          <w:rFonts w:ascii="Arial" w:hAnsi="Arial" w:cs="Arial"/>
        </w:rPr>
        <w:t>humain.e.s</w:t>
      </w:r>
      <w:proofErr w:type="spellEnd"/>
      <w:r>
        <w:rPr>
          <w:rFonts w:ascii="Arial" w:hAnsi="Arial" w:cs="Arial"/>
        </w:rPr>
        <w:t xml:space="preserve"> ? A quelles conditions une « ethnographie multi-espèces » est-elle réalisable ? Et quelles approches méthodologiques peuvent-elles permettre une ethnographie </w:t>
      </w:r>
      <w:r>
        <w:rPr>
          <w:rFonts w:ascii="Arial" w:hAnsi="Arial" w:cs="Arial"/>
          <w:i/>
        </w:rPr>
        <w:t>des</w:t>
      </w:r>
      <w:r>
        <w:rPr>
          <w:rFonts w:ascii="Arial" w:hAnsi="Arial" w:cs="Arial"/>
        </w:rPr>
        <w:t xml:space="preserve"> animaux ? Quelles collaborations peuvent-elles être envisagées entre les sciences sociales et les sciences du vivant dans cet objectif ? Quelles sont les spécificités de la relation d’enquête, lorsque les </w:t>
      </w:r>
      <w:proofErr w:type="spellStart"/>
      <w:r>
        <w:rPr>
          <w:rFonts w:ascii="Arial" w:hAnsi="Arial" w:cs="Arial"/>
        </w:rPr>
        <w:t>enquêté.e.s</w:t>
      </w:r>
      <w:proofErr w:type="spellEnd"/>
      <w:r>
        <w:rPr>
          <w:rFonts w:ascii="Arial" w:hAnsi="Arial" w:cs="Arial"/>
        </w:rPr>
        <w:t xml:space="preserve"> ne sont pas </w:t>
      </w:r>
      <w:proofErr w:type="spellStart"/>
      <w:r>
        <w:rPr>
          <w:rFonts w:ascii="Arial" w:hAnsi="Arial" w:cs="Arial"/>
        </w:rPr>
        <w:t>humain.e.s</w:t>
      </w:r>
      <w:proofErr w:type="spellEnd"/>
      <w:r>
        <w:rPr>
          <w:rFonts w:ascii="Arial" w:hAnsi="Arial" w:cs="Arial"/>
        </w:rPr>
        <w:t xml:space="preserve"> (</w:t>
      </w:r>
      <w:proofErr w:type="spellStart"/>
      <w:r>
        <w:rPr>
          <w:rFonts w:ascii="Arial" w:hAnsi="Arial" w:cs="Arial"/>
        </w:rPr>
        <w:t>Kohler</w:t>
      </w:r>
      <w:proofErr w:type="spellEnd"/>
      <w:r>
        <w:rPr>
          <w:rFonts w:ascii="Arial" w:hAnsi="Arial" w:cs="Arial"/>
        </w:rPr>
        <w:t xml:space="preserve">, 2012 ; </w:t>
      </w:r>
      <w:proofErr w:type="spellStart"/>
      <w:r>
        <w:rPr>
          <w:rFonts w:ascii="Arial" w:hAnsi="Arial" w:cs="Arial"/>
        </w:rPr>
        <w:t>Leblan</w:t>
      </w:r>
      <w:proofErr w:type="spellEnd"/>
      <w:r>
        <w:rPr>
          <w:rFonts w:ascii="Arial" w:hAnsi="Arial" w:cs="Arial"/>
        </w:rPr>
        <w:t xml:space="preserve">, Roustan, 2017 ; </w:t>
      </w:r>
      <w:proofErr w:type="spellStart"/>
      <w:r>
        <w:rPr>
          <w:rFonts w:ascii="Arial" w:hAnsi="Arial" w:cs="Arial"/>
        </w:rPr>
        <w:t>Jankowski</w:t>
      </w:r>
      <w:proofErr w:type="spellEnd"/>
      <w:r>
        <w:rPr>
          <w:rFonts w:ascii="Arial" w:hAnsi="Arial" w:cs="Arial"/>
        </w:rPr>
        <w:t xml:space="preserve">, 2011) ? </w:t>
      </w:r>
    </w:p>
    <w:p w:rsidR="00900CA9" w:rsidRDefault="002908BF">
      <w:pPr>
        <w:spacing w:line="276" w:lineRule="auto"/>
        <w:jc w:val="both"/>
        <w:rPr>
          <w:rFonts w:ascii="Arial" w:hAnsi="Arial" w:cs="Arial"/>
        </w:rPr>
      </w:pPr>
      <w:r>
        <w:rPr>
          <w:rFonts w:ascii="Arial" w:hAnsi="Arial" w:cs="Arial"/>
        </w:rPr>
        <w:t xml:space="preserve">Un des objectifs principaux de ce colloque est ainsi de réunir des communications issues d’enquêtes ethnographiques, quelle que soit l’appartenance disciplinaire des </w:t>
      </w:r>
      <w:proofErr w:type="spellStart"/>
      <w:r>
        <w:rPr>
          <w:rFonts w:ascii="Arial" w:hAnsi="Arial" w:cs="Arial"/>
        </w:rPr>
        <w:t>chercheur.e.s</w:t>
      </w:r>
      <w:proofErr w:type="spellEnd"/>
      <w:r>
        <w:rPr>
          <w:rFonts w:ascii="Arial" w:hAnsi="Arial" w:cs="Arial"/>
        </w:rPr>
        <w:t xml:space="preserve">, qui s’empareront des questions de méthode liées à la thématique de l’animal en ethnographie. Il pourra s’agir d’enquêtes ethnographiques </w:t>
      </w:r>
      <w:proofErr w:type="spellStart"/>
      <w:r>
        <w:rPr>
          <w:rFonts w:ascii="Arial" w:hAnsi="Arial" w:cs="Arial"/>
        </w:rPr>
        <w:t>multispécifiques</w:t>
      </w:r>
      <w:proofErr w:type="spellEnd"/>
      <w:r>
        <w:rPr>
          <w:rFonts w:ascii="Arial" w:hAnsi="Arial" w:cs="Arial"/>
        </w:rPr>
        <w:t xml:space="preserve"> étudiant les interactions entre </w:t>
      </w:r>
      <w:proofErr w:type="spellStart"/>
      <w:r>
        <w:rPr>
          <w:rFonts w:ascii="Arial" w:hAnsi="Arial" w:cs="Arial"/>
        </w:rPr>
        <w:t>humain.e.s</w:t>
      </w:r>
      <w:proofErr w:type="spellEnd"/>
      <w:r>
        <w:rPr>
          <w:rFonts w:ascii="Arial" w:hAnsi="Arial" w:cs="Arial"/>
        </w:rPr>
        <w:t xml:space="preserve"> et animaux dans une perspective symétrique (Latour, 1991) ou consacrées à l’étude de communautés animales. A titre d’exemples, les propositions de communications pourront provenir d’enquêtes menées sur les situations de « travail » (Porcher, 2011 ; Porcher &amp; Schmitt, 2010), « d’exploitation », de « domesticité » ou de « </w:t>
      </w:r>
      <w:proofErr w:type="spellStart"/>
      <w:r>
        <w:rPr>
          <w:rFonts w:ascii="Arial" w:hAnsi="Arial" w:cs="Arial"/>
        </w:rPr>
        <w:t>commodification</w:t>
      </w:r>
      <w:proofErr w:type="spellEnd"/>
      <w:r>
        <w:rPr>
          <w:rFonts w:ascii="Arial" w:hAnsi="Arial" w:cs="Arial"/>
        </w:rPr>
        <w:t> ». Les contextes pourront ainsi inclure les animaux dits « de rente »</w:t>
      </w:r>
      <w:r>
        <w:rPr>
          <w:rStyle w:val="Ancredenotedebasdepage"/>
          <w:rFonts w:ascii="Arial" w:hAnsi="Arial" w:cs="Arial"/>
        </w:rPr>
        <w:footnoteReference w:id="1"/>
      </w:r>
      <w:r>
        <w:rPr>
          <w:rFonts w:ascii="Arial" w:hAnsi="Arial" w:cs="Arial"/>
        </w:rPr>
        <w:t xml:space="preserve"> et ceux « de compagnie » </w:t>
      </w:r>
      <w:r w:rsidR="00A42563">
        <w:rPr>
          <w:rFonts w:ascii="Arial" w:hAnsi="Arial" w:cs="Arial"/>
        </w:rPr>
        <w:t>(Blanchard, 2014</w:t>
      </w:r>
      <w:r w:rsidR="00A42563" w:rsidRPr="003E6CD6">
        <w:rPr>
          <w:rFonts w:ascii="Arial" w:hAnsi="Arial" w:cs="Arial"/>
        </w:rPr>
        <w:t xml:space="preserve"> ; </w:t>
      </w:r>
      <w:proofErr w:type="spellStart"/>
      <w:r w:rsidR="00A42563" w:rsidRPr="003E6CD6">
        <w:rPr>
          <w:rFonts w:ascii="Arial" w:hAnsi="Arial" w:cs="Arial"/>
        </w:rPr>
        <w:t>Podberscek</w:t>
      </w:r>
      <w:proofErr w:type="spellEnd"/>
      <w:r w:rsidR="00A42563" w:rsidRPr="003E6CD6">
        <w:rPr>
          <w:rFonts w:ascii="Arial" w:hAnsi="Arial" w:cs="Arial"/>
        </w:rPr>
        <w:t xml:space="preserve">, Paul, </w:t>
      </w:r>
      <w:proofErr w:type="spellStart"/>
      <w:r w:rsidR="00A42563" w:rsidRPr="003E6CD6">
        <w:rPr>
          <w:rFonts w:ascii="Arial" w:hAnsi="Arial" w:cs="Arial"/>
        </w:rPr>
        <w:t>Serpell</w:t>
      </w:r>
      <w:proofErr w:type="spellEnd"/>
      <w:r w:rsidR="00A42563" w:rsidRPr="003E6CD6">
        <w:rPr>
          <w:rFonts w:ascii="Arial" w:hAnsi="Arial" w:cs="Arial"/>
        </w:rPr>
        <w:t>, 2000 ; Alger, 1999</w:t>
      </w:r>
      <w:r w:rsidR="00A42563">
        <w:rPr>
          <w:rFonts w:ascii="Arial" w:hAnsi="Arial" w:cs="Arial"/>
        </w:rPr>
        <w:t xml:space="preserve">), mais également les </w:t>
      </w:r>
      <w:r w:rsidR="00A42563" w:rsidRPr="000328DA">
        <w:rPr>
          <w:rFonts w:ascii="Arial" w:hAnsi="Arial" w:cs="Arial"/>
        </w:rPr>
        <w:t>sports canins ou équins</w:t>
      </w:r>
      <w:r w:rsidR="00A42563">
        <w:rPr>
          <w:rFonts w:ascii="Arial" w:hAnsi="Arial" w:cs="Arial"/>
        </w:rPr>
        <w:t xml:space="preserve"> (Chevalier, 2018 ; </w:t>
      </w:r>
      <w:proofErr w:type="spellStart"/>
      <w:r w:rsidR="00A42563">
        <w:rPr>
          <w:rFonts w:ascii="Arial" w:hAnsi="Arial" w:cs="Arial"/>
        </w:rPr>
        <w:t>Wendling</w:t>
      </w:r>
      <w:proofErr w:type="spellEnd"/>
      <w:r w:rsidR="00A42563">
        <w:rPr>
          <w:rFonts w:ascii="Arial" w:hAnsi="Arial" w:cs="Arial"/>
        </w:rPr>
        <w:t>, 2017, 2018)</w:t>
      </w:r>
      <w:r w:rsidR="00A42563" w:rsidRPr="000328DA">
        <w:rPr>
          <w:rFonts w:ascii="Arial" w:hAnsi="Arial" w:cs="Arial"/>
        </w:rPr>
        <w:t xml:space="preserve">, </w:t>
      </w:r>
      <w:r w:rsidR="00A42563">
        <w:rPr>
          <w:rFonts w:ascii="Arial" w:hAnsi="Arial" w:cs="Arial"/>
        </w:rPr>
        <w:t xml:space="preserve">les </w:t>
      </w:r>
      <w:r w:rsidR="00A42563" w:rsidRPr="000328DA">
        <w:rPr>
          <w:rFonts w:ascii="Arial" w:hAnsi="Arial" w:cs="Arial"/>
        </w:rPr>
        <w:t>chiens-guides</w:t>
      </w:r>
      <w:r w:rsidR="00A42563">
        <w:rPr>
          <w:rFonts w:ascii="Arial" w:hAnsi="Arial" w:cs="Arial"/>
        </w:rPr>
        <w:t xml:space="preserve"> (Mouret, 2015)</w:t>
      </w:r>
      <w:r w:rsidR="00A42563" w:rsidRPr="000328DA">
        <w:rPr>
          <w:rFonts w:ascii="Arial" w:hAnsi="Arial" w:cs="Arial"/>
        </w:rPr>
        <w:t xml:space="preserve"> et animaux </w:t>
      </w:r>
      <w:r w:rsidR="00A42563">
        <w:rPr>
          <w:rFonts w:ascii="Arial" w:hAnsi="Arial" w:cs="Arial"/>
        </w:rPr>
        <w:t xml:space="preserve">utilisés en médiation animale </w:t>
      </w:r>
      <w:bookmarkStart w:id="4" w:name="_Hlk536027508"/>
      <w:r w:rsidR="00A42563">
        <w:rPr>
          <w:rFonts w:ascii="Arial" w:hAnsi="Arial" w:cs="Arial"/>
        </w:rPr>
        <w:t xml:space="preserve">(Franklin, </w:t>
      </w:r>
      <w:proofErr w:type="spellStart"/>
      <w:r w:rsidR="00A42563">
        <w:rPr>
          <w:rFonts w:ascii="Arial" w:hAnsi="Arial" w:cs="Arial"/>
        </w:rPr>
        <w:t>Emmison</w:t>
      </w:r>
      <w:proofErr w:type="spellEnd"/>
      <w:r w:rsidR="00A42563">
        <w:rPr>
          <w:rFonts w:ascii="Arial" w:hAnsi="Arial" w:cs="Arial"/>
        </w:rPr>
        <w:t xml:space="preserve">, </w:t>
      </w:r>
      <w:proofErr w:type="spellStart"/>
      <w:r w:rsidR="00A42563">
        <w:rPr>
          <w:rFonts w:ascii="Arial" w:hAnsi="Arial" w:cs="Arial"/>
        </w:rPr>
        <w:t>Haraway</w:t>
      </w:r>
      <w:proofErr w:type="spellEnd"/>
      <w:r w:rsidR="00A42563">
        <w:rPr>
          <w:rFonts w:ascii="Arial" w:hAnsi="Arial" w:cs="Arial"/>
        </w:rPr>
        <w:t xml:space="preserve">, Travers, 2007 ; </w:t>
      </w:r>
      <w:bookmarkEnd w:id="4"/>
      <w:r w:rsidR="00A42563">
        <w:rPr>
          <w:rFonts w:ascii="Arial" w:hAnsi="Arial" w:cs="Arial"/>
        </w:rPr>
        <w:t>Servais, 2007 ; Michalon, 2014)</w:t>
      </w:r>
      <w:r w:rsidR="00A42563" w:rsidRPr="000328DA">
        <w:rPr>
          <w:rFonts w:ascii="Arial" w:hAnsi="Arial" w:cs="Arial"/>
        </w:rPr>
        <w:t>,</w:t>
      </w:r>
      <w:r w:rsidR="00A42563">
        <w:rPr>
          <w:rFonts w:ascii="Arial" w:hAnsi="Arial" w:cs="Arial"/>
        </w:rPr>
        <w:t xml:space="preserve"> </w:t>
      </w:r>
      <w:r>
        <w:rPr>
          <w:rFonts w:ascii="Arial" w:hAnsi="Arial" w:cs="Arial"/>
        </w:rPr>
        <w:t>les animaux utilisés en laboratoires (Rémy, 2009), les « collections vivantes » des parcs zoologiques (</w:t>
      </w:r>
      <w:proofErr w:type="spellStart"/>
      <w:r>
        <w:rPr>
          <w:rFonts w:ascii="Arial" w:hAnsi="Arial" w:cs="Arial"/>
        </w:rPr>
        <w:t>Estebanez</w:t>
      </w:r>
      <w:proofErr w:type="spellEnd"/>
      <w:r>
        <w:rPr>
          <w:rFonts w:ascii="Arial" w:hAnsi="Arial" w:cs="Arial"/>
        </w:rPr>
        <w:t xml:space="preserve">, 2011 ; Servais, 2012 ; </w:t>
      </w:r>
      <w:proofErr w:type="spellStart"/>
      <w:r>
        <w:rPr>
          <w:rFonts w:ascii="Arial" w:hAnsi="Arial" w:cs="Arial"/>
        </w:rPr>
        <w:t>Bondaz</w:t>
      </w:r>
      <w:proofErr w:type="spellEnd"/>
      <w:r>
        <w:rPr>
          <w:rFonts w:ascii="Arial" w:hAnsi="Arial" w:cs="Arial"/>
        </w:rPr>
        <w:t>, 2014), les oiseaux sentinelles (</w:t>
      </w:r>
      <w:proofErr w:type="spellStart"/>
      <w:r>
        <w:rPr>
          <w:rFonts w:ascii="Arial" w:hAnsi="Arial" w:cs="Arial"/>
        </w:rPr>
        <w:t>Keck</w:t>
      </w:r>
      <w:proofErr w:type="spellEnd"/>
      <w:r>
        <w:rPr>
          <w:rFonts w:ascii="Arial" w:hAnsi="Arial" w:cs="Arial"/>
        </w:rPr>
        <w:t>, 2010) ou encore les pratiques de chasse (</w:t>
      </w:r>
      <w:bookmarkStart w:id="5" w:name="_Hlk102854"/>
      <w:proofErr w:type="spellStart"/>
      <w:r w:rsidR="001A4AD7">
        <w:rPr>
          <w:rFonts w:ascii="Arial" w:hAnsi="Arial" w:cs="Arial"/>
        </w:rPr>
        <w:t>Safonova</w:t>
      </w:r>
      <w:proofErr w:type="spellEnd"/>
      <w:r w:rsidR="001A4AD7">
        <w:rPr>
          <w:rFonts w:ascii="Arial" w:hAnsi="Arial" w:cs="Arial"/>
        </w:rPr>
        <w:t xml:space="preserve">, </w:t>
      </w:r>
      <w:proofErr w:type="spellStart"/>
      <w:r w:rsidR="001A4AD7">
        <w:rPr>
          <w:rFonts w:ascii="Arial" w:hAnsi="Arial" w:cs="Arial"/>
        </w:rPr>
        <w:t>Santha</w:t>
      </w:r>
      <w:proofErr w:type="spellEnd"/>
      <w:r w:rsidR="001A4AD7">
        <w:rPr>
          <w:rFonts w:ascii="Arial" w:hAnsi="Arial" w:cs="Arial"/>
        </w:rPr>
        <w:t>, 2013 </w:t>
      </w:r>
      <w:bookmarkEnd w:id="5"/>
      <w:r w:rsidR="001A4AD7">
        <w:rPr>
          <w:rFonts w:ascii="Arial" w:hAnsi="Arial" w:cs="Arial"/>
        </w:rPr>
        <w:t xml:space="preserve">; </w:t>
      </w:r>
      <w:proofErr w:type="spellStart"/>
      <w:r>
        <w:rPr>
          <w:rFonts w:ascii="Arial" w:hAnsi="Arial" w:cs="Arial"/>
        </w:rPr>
        <w:t>Baticle</w:t>
      </w:r>
      <w:proofErr w:type="spellEnd"/>
      <w:r>
        <w:rPr>
          <w:rFonts w:ascii="Arial" w:hAnsi="Arial" w:cs="Arial"/>
        </w:rPr>
        <w:t>, 2007), le cirque, la corrida (</w:t>
      </w:r>
      <w:proofErr w:type="spellStart"/>
      <w:r w:rsidRPr="003E6CD6">
        <w:rPr>
          <w:rFonts w:ascii="Arial" w:hAnsi="Arial" w:cs="Arial"/>
        </w:rPr>
        <w:t>Saumade</w:t>
      </w:r>
      <w:proofErr w:type="spellEnd"/>
      <w:r w:rsidRPr="003E6CD6">
        <w:rPr>
          <w:rFonts w:ascii="Arial" w:hAnsi="Arial" w:cs="Arial"/>
        </w:rPr>
        <w:t xml:space="preserve">, 1998 ; </w:t>
      </w:r>
      <w:proofErr w:type="spellStart"/>
      <w:r w:rsidRPr="003E6CD6">
        <w:rPr>
          <w:rFonts w:ascii="Arial" w:hAnsi="Arial" w:cs="Arial"/>
        </w:rPr>
        <w:t>Saumade</w:t>
      </w:r>
      <w:proofErr w:type="spellEnd"/>
      <w:r w:rsidRPr="003E6CD6">
        <w:rPr>
          <w:rFonts w:ascii="Arial" w:hAnsi="Arial" w:cs="Arial"/>
        </w:rPr>
        <w:t xml:space="preserve"> et </w:t>
      </w:r>
      <w:proofErr w:type="spellStart"/>
      <w:r w:rsidRPr="003E6CD6">
        <w:rPr>
          <w:rFonts w:ascii="Arial" w:hAnsi="Arial" w:cs="Arial"/>
        </w:rPr>
        <w:t>Maudet</w:t>
      </w:r>
      <w:proofErr w:type="spellEnd"/>
      <w:r w:rsidRPr="003E6CD6">
        <w:rPr>
          <w:rFonts w:ascii="Arial" w:hAnsi="Arial" w:cs="Arial"/>
        </w:rPr>
        <w:t xml:space="preserve">, 2014 ; </w:t>
      </w:r>
      <w:proofErr w:type="spellStart"/>
      <w:r>
        <w:rPr>
          <w:rFonts w:ascii="Arial" w:hAnsi="Arial" w:cs="Arial"/>
        </w:rPr>
        <w:t>Combessie</w:t>
      </w:r>
      <w:proofErr w:type="spellEnd"/>
      <w:r>
        <w:rPr>
          <w:rFonts w:ascii="Arial" w:hAnsi="Arial" w:cs="Arial"/>
        </w:rPr>
        <w:t>, 2017) etc. On pourra aussi s’intéresser aux animaux « liminaires »</w:t>
      </w:r>
      <w:r>
        <w:rPr>
          <w:rStyle w:val="Ancredenotedebasdepage"/>
          <w:rFonts w:ascii="Arial" w:hAnsi="Arial" w:cs="Arial"/>
        </w:rPr>
        <w:footnoteReference w:id="2"/>
      </w:r>
      <w:r>
        <w:rPr>
          <w:rFonts w:ascii="Arial" w:hAnsi="Arial" w:cs="Arial"/>
        </w:rPr>
        <w:t xml:space="preserve"> (Blanc, 2009 ; </w:t>
      </w:r>
      <w:proofErr w:type="spellStart"/>
      <w:r>
        <w:rPr>
          <w:rFonts w:ascii="Arial" w:hAnsi="Arial" w:cs="Arial"/>
        </w:rPr>
        <w:t>Gramaglia</w:t>
      </w:r>
      <w:proofErr w:type="spellEnd"/>
      <w:r>
        <w:rPr>
          <w:rFonts w:ascii="Arial" w:hAnsi="Arial" w:cs="Arial"/>
        </w:rPr>
        <w:t xml:space="preserve">, 2003 ; </w:t>
      </w:r>
      <w:proofErr w:type="spellStart"/>
      <w:r>
        <w:rPr>
          <w:rFonts w:ascii="Arial" w:hAnsi="Arial" w:cs="Arial"/>
        </w:rPr>
        <w:t>Mougenot</w:t>
      </w:r>
      <w:proofErr w:type="spellEnd"/>
      <w:r>
        <w:rPr>
          <w:rFonts w:ascii="Arial" w:hAnsi="Arial" w:cs="Arial"/>
        </w:rPr>
        <w:t xml:space="preserve">, Roussel, 2006) ou « sauvages », et sur les relations entretenues avec les </w:t>
      </w:r>
      <w:proofErr w:type="spellStart"/>
      <w:r>
        <w:rPr>
          <w:rFonts w:ascii="Arial" w:hAnsi="Arial" w:cs="Arial"/>
        </w:rPr>
        <w:t>humain.e.s</w:t>
      </w:r>
      <w:proofErr w:type="spellEnd"/>
      <w:r>
        <w:rPr>
          <w:rFonts w:ascii="Arial" w:hAnsi="Arial" w:cs="Arial"/>
        </w:rPr>
        <w:t xml:space="preserve"> dans </w:t>
      </w:r>
      <w:r>
        <w:rPr>
          <w:rFonts w:ascii="Arial" w:hAnsi="Arial" w:cs="Arial"/>
        </w:rPr>
        <w:lastRenderedPageBreak/>
        <w:t>ces contextes. Les communications pourront également interroger l’importance de ces différentes catégories dans les pratiques de recherche.</w:t>
      </w:r>
    </w:p>
    <w:p w:rsidR="00900CA9" w:rsidRDefault="002908BF">
      <w:pPr>
        <w:spacing w:line="276" w:lineRule="auto"/>
        <w:jc w:val="both"/>
        <w:rPr>
          <w:rFonts w:ascii="Arial" w:hAnsi="Arial" w:cs="Arial"/>
          <w:b/>
        </w:rPr>
      </w:pPr>
      <w:r>
        <w:rPr>
          <w:rFonts w:ascii="Arial" w:hAnsi="Arial" w:cs="Arial"/>
          <w:b/>
        </w:rPr>
        <w:t>Enjeux éthiques</w:t>
      </w:r>
    </w:p>
    <w:p w:rsidR="00900CA9" w:rsidRDefault="00636D95">
      <w:pPr>
        <w:spacing w:line="276" w:lineRule="auto"/>
        <w:jc w:val="both"/>
        <w:rPr>
          <w:rFonts w:ascii="Arial" w:hAnsi="Arial" w:cs="Arial"/>
        </w:rPr>
      </w:pPr>
      <w:r>
        <w:rPr>
          <w:rFonts w:ascii="Arial" w:hAnsi="Arial" w:cs="Arial"/>
        </w:rPr>
        <w:t>L’</w:t>
      </w:r>
      <w:r w:rsidR="002908BF">
        <w:rPr>
          <w:rFonts w:ascii="Arial" w:hAnsi="Arial" w:cs="Arial"/>
        </w:rPr>
        <w:t xml:space="preserve">étude des animaux et celle des relations </w:t>
      </w:r>
      <w:proofErr w:type="spellStart"/>
      <w:r w:rsidR="002908BF">
        <w:rPr>
          <w:rFonts w:ascii="Arial" w:hAnsi="Arial" w:cs="Arial"/>
        </w:rPr>
        <w:t>anthropozoologiques</w:t>
      </w:r>
      <w:proofErr w:type="spellEnd"/>
      <w:r w:rsidR="002908BF">
        <w:rPr>
          <w:rFonts w:ascii="Arial" w:hAnsi="Arial" w:cs="Arial"/>
        </w:rPr>
        <w:t xml:space="preserve"> interrogent également les postures éthiques des ethnographes et leur influence sur la pratique ethnographique. A côté de recherches sans prétentions normatives</w:t>
      </w:r>
      <w:r w:rsidR="00506D06">
        <w:rPr>
          <w:rFonts w:ascii="Arial" w:hAnsi="Arial" w:cs="Arial"/>
        </w:rPr>
        <w:t xml:space="preserve"> </w:t>
      </w:r>
      <w:r w:rsidR="002908BF">
        <w:rPr>
          <w:rFonts w:ascii="Arial" w:hAnsi="Arial" w:cs="Arial"/>
        </w:rPr>
        <w:t xml:space="preserve">s’est constitué, particulièrement dans les pays anglo-saxons, un courant des </w:t>
      </w:r>
      <w:r w:rsidR="002908BF">
        <w:rPr>
          <w:rFonts w:ascii="Arial" w:hAnsi="Arial" w:cs="Arial"/>
          <w:i/>
        </w:rPr>
        <w:t xml:space="preserve">animal </w:t>
      </w:r>
      <w:proofErr w:type="spellStart"/>
      <w:r w:rsidR="002908BF">
        <w:rPr>
          <w:rFonts w:ascii="Arial" w:hAnsi="Arial" w:cs="Arial"/>
          <w:i/>
        </w:rPr>
        <w:t>studies</w:t>
      </w:r>
      <w:proofErr w:type="spellEnd"/>
      <w:r w:rsidR="002908BF">
        <w:rPr>
          <w:rFonts w:ascii="Arial" w:hAnsi="Arial" w:cs="Arial"/>
        </w:rPr>
        <w:t xml:space="preserve"> lequel, au même titre que d’autres courants des </w:t>
      </w:r>
      <w:r w:rsidR="002908BF">
        <w:rPr>
          <w:rFonts w:ascii="Arial" w:hAnsi="Arial" w:cs="Arial"/>
          <w:i/>
        </w:rPr>
        <w:t xml:space="preserve">cultural </w:t>
      </w:r>
      <w:proofErr w:type="spellStart"/>
      <w:r w:rsidR="002908BF">
        <w:rPr>
          <w:rFonts w:ascii="Arial" w:hAnsi="Arial" w:cs="Arial"/>
          <w:i/>
        </w:rPr>
        <w:t>studies</w:t>
      </w:r>
      <w:proofErr w:type="spellEnd"/>
      <w:r w:rsidR="002908BF">
        <w:rPr>
          <w:rFonts w:ascii="Arial" w:hAnsi="Arial" w:cs="Arial"/>
        </w:rPr>
        <w:t xml:space="preserve"> (</w:t>
      </w:r>
      <w:proofErr w:type="spellStart"/>
      <w:r w:rsidR="002908BF">
        <w:rPr>
          <w:rFonts w:ascii="Arial" w:hAnsi="Arial" w:cs="Arial"/>
          <w:i/>
        </w:rPr>
        <w:t>gender</w:t>
      </w:r>
      <w:proofErr w:type="spellEnd"/>
      <w:r w:rsidR="002908BF">
        <w:rPr>
          <w:rFonts w:ascii="Arial" w:hAnsi="Arial" w:cs="Arial"/>
          <w:i/>
        </w:rPr>
        <w:t xml:space="preserve"> </w:t>
      </w:r>
      <w:proofErr w:type="spellStart"/>
      <w:r w:rsidR="002908BF">
        <w:rPr>
          <w:rFonts w:ascii="Arial" w:hAnsi="Arial" w:cs="Arial"/>
          <w:i/>
        </w:rPr>
        <w:t>studies</w:t>
      </w:r>
      <w:proofErr w:type="spellEnd"/>
      <w:r w:rsidR="002908BF">
        <w:rPr>
          <w:rFonts w:ascii="Arial" w:hAnsi="Arial" w:cs="Arial"/>
        </w:rPr>
        <w:t xml:space="preserve">, </w:t>
      </w:r>
      <w:proofErr w:type="spellStart"/>
      <w:r w:rsidR="002908BF">
        <w:rPr>
          <w:rFonts w:ascii="Arial" w:hAnsi="Arial" w:cs="Arial"/>
          <w:i/>
        </w:rPr>
        <w:t>disability</w:t>
      </w:r>
      <w:proofErr w:type="spellEnd"/>
      <w:r w:rsidR="002908BF">
        <w:rPr>
          <w:rFonts w:ascii="Arial" w:hAnsi="Arial" w:cs="Arial"/>
          <w:i/>
        </w:rPr>
        <w:t xml:space="preserve"> </w:t>
      </w:r>
      <w:proofErr w:type="spellStart"/>
      <w:r w:rsidR="002908BF">
        <w:rPr>
          <w:rFonts w:ascii="Arial" w:hAnsi="Arial" w:cs="Arial"/>
          <w:i/>
        </w:rPr>
        <w:t>studies</w:t>
      </w:r>
      <w:bookmarkStart w:id="6" w:name="_Hlk534991452"/>
      <w:bookmarkEnd w:id="6"/>
      <w:proofErr w:type="spellEnd"/>
      <w:r w:rsidR="002908BF">
        <w:rPr>
          <w:rFonts w:ascii="Arial" w:hAnsi="Arial" w:cs="Arial"/>
        </w:rPr>
        <w:t xml:space="preserve"> etc.), est traversé par une importante dimension critique en faveur d’une approche éthique des animaux et de leurs intérêts (</w:t>
      </w:r>
      <w:proofErr w:type="spellStart"/>
      <w:r w:rsidR="002908BF">
        <w:rPr>
          <w:rFonts w:ascii="Arial" w:hAnsi="Arial" w:cs="Arial"/>
        </w:rPr>
        <w:t>Nibert</w:t>
      </w:r>
      <w:proofErr w:type="spellEnd"/>
      <w:r w:rsidR="002908BF">
        <w:rPr>
          <w:rFonts w:ascii="Arial" w:hAnsi="Arial" w:cs="Arial"/>
        </w:rPr>
        <w:t xml:space="preserve">, 2003 ; </w:t>
      </w:r>
      <w:proofErr w:type="spellStart"/>
      <w:r w:rsidR="002908BF">
        <w:rPr>
          <w:rFonts w:ascii="Arial" w:hAnsi="Arial" w:cs="Arial"/>
        </w:rPr>
        <w:t>Burgat</w:t>
      </w:r>
      <w:proofErr w:type="spellEnd"/>
      <w:r w:rsidR="002908BF">
        <w:rPr>
          <w:rFonts w:ascii="Arial" w:hAnsi="Arial" w:cs="Arial"/>
        </w:rPr>
        <w:t xml:space="preserve">, 2006 ; </w:t>
      </w:r>
      <w:proofErr w:type="spellStart"/>
      <w:r w:rsidR="002908BF">
        <w:rPr>
          <w:rFonts w:ascii="Arial" w:hAnsi="Arial" w:cs="Arial"/>
        </w:rPr>
        <w:t>Waldau</w:t>
      </w:r>
      <w:proofErr w:type="spellEnd"/>
      <w:r w:rsidR="002908BF">
        <w:rPr>
          <w:rFonts w:ascii="Arial" w:hAnsi="Arial" w:cs="Arial"/>
        </w:rPr>
        <w:t xml:space="preserve">, 2013). Les recherches développées au sein de ce courant interdisciplinaire ont pour objectif commun de se départir de l’approche anthropocentrée qui a longtemps caractérisé l’étude des relations avec les animaux, au profit d’une approche </w:t>
      </w:r>
      <w:proofErr w:type="spellStart"/>
      <w:r w:rsidR="002908BF">
        <w:rPr>
          <w:rFonts w:ascii="Arial" w:hAnsi="Arial" w:cs="Arial"/>
        </w:rPr>
        <w:t>zoocentrée</w:t>
      </w:r>
      <w:proofErr w:type="spellEnd"/>
      <w:r w:rsidR="002908BF">
        <w:rPr>
          <w:rFonts w:ascii="Arial" w:hAnsi="Arial" w:cs="Arial"/>
        </w:rPr>
        <w:t xml:space="preserve"> reconnaissant les animaux comme des sujets moraux (Franklin, 1999), agents de leur propre existence et de leurs relations avec les </w:t>
      </w:r>
      <w:proofErr w:type="spellStart"/>
      <w:r w:rsidR="002908BF">
        <w:rPr>
          <w:rFonts w:ascii="Arial" w:hAnsi="Arial" w:cs="Arial"/>
        </w:rPr>
        <w:t>humain.e.s</w:t>
      </w:r>
      <w:proofErr w:type="spellEnd"/>
      <w:r w:rsidR="002908BF">
        <w:rPr>
          <w:rFonts w:ascii="Arial" w:hAnsi="Arial" w:cs="Arial"/>
        </w:rPr>
        <w:t xml:space="preserve"> (</w:t>
      </w:r>
      <w:proofErr w:type="spellStart"/>
      <w:r w:rsidR="002908BF">
        <w:rPr>
          <w:rFonts w:ascii="Arial" w:hAnsi="Arial" w:cs="Arial"/>
        </w:rPr>
        <w:t>Donaldson</w:t>
      </w:r>
      <w:proofErr w:type="spellEnd"/>
      <w:r w:rsidR="002908BF">
        <w:rPr>
          <w:rFonts w:ascii="Arial" w:hAnsi="Arial" w:cs="Arial"/>
        </w:rPr>
        <w:t xml:space="preserve">, </w:t>
      </w:r>
      <w:proofErr w:type="spellStart"/>
      <w:r w:rsidR="002908BF">
        <w:rPr>
          <w:rFonts w:ascii="Arial" w:hAnsi="Arial" w:cs="Arial"/>
        </w:rPr>
        <w:t>Kymlicka</w:t>
      </w:r>
      <w:proofErr w:type="spellEnd"/>
      <w:r w:rsidR="002908BF">
        <w:rPr>
          <w:rFonts w:ascii="Arial" w:hAnsi="Arial" w:cs="Arial"/>
        </w:rPr>
        <w:t>, 2011).</w:t>
      </w:r>
      <w:r w:rsidR="00C61E36">
        <w:rPr>
          <w:rFonts w:ascii="Arial" w:hAnsi="Arial" w:cs="Arial"/>
        </w:rPr>
        <w:t xml:space="preserve"> </w:t>
      </w:r>
      <w:r w:rsidR="002908BF">
        <w:rPr>
          <w:rFonts w:ascii="Arial" w:hAnsi="Arial" w:cs="Arial"/>
        </w:rPr>
        <w:t xml:space="preserve">Une partie des </w:t>
      </w:r>
      <w:proofErr w:type="spellStart"/>
      <w:r w:rsidR="002908BF">
        <w:rPr>
          <w:rFonts w:ascii="Arial" w:hAnsi="Arial" w:cs="Arial"/>
        </w:rPr>
        <w:t>chercheur.e.s</w:t>
      </w:r>
      <w:proofErr w:type="spellEnd"/>
      <w:r w:rsidR="002908BF">
        <w:rPr>
          <w:rFonts w:ascii="Arial" w:hAnsi="Arial" w:cs="Arial"/>
        </w:rPr>
        <w:t xml:space="preserve"> de ce courant revendiquent une filiation avec la pensée antispéciste et la théorie de la libération animale du philosophe australien Peter Singer (1975) et affirment un engagement politique en faveur de l’abolition de l’exploitation des animaux. Se pose alors, de façon parfois conflictuelle, la question de l’équilibre des relations entre sciences sociales et cause animale</w:t>
      </w:r>
      <w:r w:rsidR="00506D06">
        <w:rPr>
          <w:rFonts w:ascii="Arial" w:hAnsi="Arial" w:cs="Arial"/>
        </w:rPr>
        <w:t xml:space="preserve"> (</w:t>
      </w:r>
      <w:proofErr w:type="spellStart"/>
      <w:r w:rsidR="00506D06">
        <w:rPr>
          <w:rFonts w:ascii="Arial" w:hAnsi="Arial" w:cs="Arial"/>
        </w:rPr>
        <w:t>Kopnina</w:t>
      </w:r>
      <w:proofErr w:type="spellEnd"/>
      <w:r w:rsidR="00506D06">
        <w:rPr>
          <w:rFonts w:ascii="Arial" w:hAnsi="Arial" w:cs="Arial"/>
        </w:rPr>
        <w:t>, 2017)</w:t>
      </w:r>
      <w:r w:rsidR="002908BF">
        <w:rPr>
          <w:rFonts w:ascii="Arial" w:hAnsi="Arial" w:cs="Arial"/>
        </w:rPr>
        <w:t>, entre démarche scientifique et engagement politique en faveur des droits des animaux (</w:t>
      </w:r>
      <w:proofErr w:type="spellStart"/>
      <w:r w:rsidR="002908BF">
        <w:rPr>
          <w:rFonts w:ascii="Arial" w:hAnsi="Arial" w:cs="Arial"/>
        </w:rPr>
        <w:t>Regan</w:t>
      </w:r>
      <w:proofErr w:type="spellEnd"/>
      <w:r w:rsidR="002908BF">
        <w:rPr>
          <w:rFonts w:ascii="Arial" w:hAnsi="Arial" w:cs="Arial"/>
        </w:rPr>
        <w:t xml:space="preserve">, 1983), que ce colloque entend discuter à partir de communications de </w:t>
      </w:r>
      <w:proofErr w:type="spellStart"/>
      <w:r w:rsidR="002908BF">
        <w:rPr>
          <w:rFonts w:ascii="Arial" w:hAnsi="Arial" w:cs="Arial"/>
        </w:rPr>
        <w:t>chercheur.e.s</w:t>
      </w:r>
      <w:proofErr w:type="spellEnd"/>
      <w:r w:rsidR="002908BF">
        <w:rPr>
          <w:rFonts w:ascii="Arial" w:hAnsi="Arial" w:cs="Arial"/>
        </w:rPr>
        <w:t xml:space="preserve"> proposant une analyse réflexive de leur propre travail de positionnement</w:t>
      </w:r>
      <w:r w:rsidR="00626017">
        <w:rPr>
          <w:rFonts w:ascii="Arial" w:hAnsi="Arial" w:cs="Arial"/>
        </w:rPr>
        <w:t xml:space="preserve"> (</w:t>
      </w:r>
      <w:proofErr w:type="spellStart"/>
      <w:r w:rsidR="00626017">
        <w:rPr>
          <w:rFonts w:ascii="Arial" w:hAnsi="Arial" w:cs="Arial"/>
        </w:rPr>
        <w:t>Candea</w:t>
      </w:r>
      <w:proofErr w:type="spellEnd"/>
      <w:r w:rsidR="00626017">
        <w:rPr>
          <w:rFonts w:ascii="Arial" w:hAnsi="Arial" w:cs="Arial"/>
        </w:rPr>
        <w:t>, 2010).</w:t>
      </w:r>
    </w:p>
    <w:p w:rsidR="00900CA9" w:rsidRDefault="002908BF">
      <w:pPr>
        <w:spacing w:line="276" w:lineRule="auto"/>
        <w:jc w:val="both"/>
        <w:rPr>
          <w:rFonts w:ascii="Arial" w:hAnsi="Arial" w:cs="Arial"/>
        </w:rPr>
      </w:pPr>
      <w:r>
        <w:rPr>
          <w:rFonts w:ascii="Arial" w:hAnsi="Arial" w:cs="Arial"/>
        </w:rPr>
        <w:t xml:space="preserve">En effet, le monde académique français est traversé par des tensions idéologiques autour de ces questions (Michalon, 2017, 2018) qui font écho à la politisation grandissante de la société sur la condition animale. Face à ces enjeux, comment les ethnographes sont-ils/elles </w:t>
      </w:r>
      <w:proofErr w:type="spellStart"/>
      <w:r>
        <w:rPr>
          <w:rFonts w:ascii="Arial" w:hAnsi="Arial" w:cs="Arial"/>
        </w:rPr>
        <w:t>incité.e.s</w:t>
      </w:r>
      <w:proofErr w:type="spellEnd"/>
      <w:r>
        <w:rPr>
          <w:rFonts w:ascii="Arial" w:hAnsi="Arial" w:cs="Arial"/>
        </w:rPr>
        <w:t xml:space="preserve"> à se positionner ? Comment l’engagement, ou le refus de s’engager, des </w:t>
      </w:r>
      <w:proofErr w:type="spellStart"/>
      <w:r>
        <w:rPr>
          <w:rFonts w:ascii="Arial" w:hAnsi="Arial" w:cs="Arial"/>
        </w:rPr>
        <w:t>chercheur.e.s</w:t>
      </w:r>
      <w:proofErr w:type="spellEnd"/>
      <w:r>
        <w:rPr>
          <w:rFonts w:ascii="Arial" w:hAnsi="Arial" w:cs="Arial"/>
        </w:rPr>
        <w:t xml:space="preserve"> influence-t-il le rapport au terrain et aux </w:t>
      </w:r>
      <w:proofErr w:type="spellStart"/>
      <w:r>
        <w:rPr>
          <w:rFonts w:ascii="Arial" w:hAnsi="Arial" w:cs="Arial"/>
        </w:rPr>
        <w:t>enquêté.e.s</w:t>
      </w:r>
      <w:proofErr w:type="spellEnd"/>
      <w:r>
        <w:rPr>
          <w:rFonts w:ascii="Arial" w:hAnsi="Arial" w:cs="Arial"/>
        </w:rPr>
        <w:t xml:space="preserve">, </w:t>
      </w:r>
      <w:proofErr w:type="spellStart"/>
      <w:r>
        <w:rPr>
          <w:rFonts w:ascii="Arial" w:hAnsi="Arial" w:cs="Arial"/>
        </w:rPr>
        <w:t>humain.e.s</w:t>
      </w:r>
      <w:proofErr w:type="spellEnd"/>
      <w:r>
        <w:rPr>
          <w:rFonts w:ascii="Arial" w:hAnsi="Arial" w:cs="Arial"/>
        </w:rPr>
        <w:t xml:space="preserve"> et non-</w:t>
      </w:r>
      <w:proofErr w:type="spellStart"/>
      <w:r>
        <w:rPr>
          <w:rFonts w:ascii="Arial" w:hAnsi="Arial" w:cs="Arial"/>
        </w:rPr>
        <w:t>humain.e.s</w:t>
      </w:r>
      <w:proofErr w:type="spellEnd"/>
      <w:r>
        <w:rPr>
          <w:rFonts w:ascii="Arial" w:hAnsi="Arial" w:cs="Arial"/>
        </w:rPr>
        <w:t xml:space="preserve"> ? Comment ethnographier les relations </w:t>
      </w:r>
      <w:proofErr w:type="spellStart"/>
      <w:r>
        <w:rPr>
          <w:rFonts w:ascii="Arial" w:hAnsi="Arial" w:cs="Arial"/>
        </w:rPr>
        <w:t>anthropozoologiques</w:t>
      </w:r>
      <w:proofErr w:type="spellEnd"/>
      <w:r>
        <w:rPr>
          <w:rFonts w:ascii="Arial" w:hAnsi="Arial" w:cs="Arial"/>
        </w:rPr>
        <w:t xml:space="preserve"> dans ces situations de fortes tensions morales ?</w:t>
      </w:r>
    </w:p>
    <w:p w:rsidR="00900CA9" w:rsidRDefault="00900CA9">
      <w:pPr>
        <w:spacing w:line="276" w:lineRule="auto"/>
        <w:jc w:val="both"/>
        <w:rPr>
          <w:rFonts w:ascii="Arial" w:hAnsi="Arial" w:cs="Arial"/>
        </w:rPr>
      </w:pPr>
    </w:p>
    <w:p w:rsidR="00900CA9" w:rsidRDefault="002908BF">
      <w:pPr>
        <w:spacing w:line="276" w:lineRule="auto"/>
        <w:jc w:val="both"/>
        <w:rPr>
          <w:rFonts w:ascii="Arial" w:hAnsi="Arial" w:cs="Arial"/>
          <w:b/>
        </w:rPr>
      </w:pPr>
      <w:bookmarkStart w:id="7" w:name="_Hlk534992277"/>
      <w:bookmarkEnd w:id="7"/>
      <w:r>
        <w:rPr>
          <w:rFonts w:ascii="Arial" w:hAnsi="Arial" w:cs="Arial"/>
          <w:b/>
        </w:rPr>
        <w:t>Enquêter sur l’éthique animale</w:t>
      </w:r>
    </w:p>
    <w:p w:rsidR="00900CA9" w:rsidRDefault="002908BF">
      <w:pPr>
        <w:spacing w:line="276" w:lineRule="auto"/>
        <w:jc w:val="both"/>
        <w:rPr>
          <w:rFonts w:ascii="Arial" w:hAnsi="Arial" w:cs="Arial"/>
        </w:rPr>
      </w:pPr>
      <w:r>
        <w:rPr>
          <w:rFonts w:ascii="Arial" w:hAnsi="Arial" w:cs="Arial"/>
        </w:rPr>
        <w:t xml:space="preserve">Les propositions de communications pourront également être issues de recherches portant sur les terrains où la condition des animaux est discutée. On peut penser aux mouvements pro-animaux (végane/antispéciste / animalistes) (Dubreuil, 2009 ; Turina, 2010 ; </w:t>
      </w:r>
      <w:proofErr w:type="spellStart"/>
      <w:r>
        <w:rPr>
          <w:rFonts w:ascii="Arial" w:hAnsi="Arial" w:cs="Arial"/>
        </w:rPr>
        <w:t>Traïni</w:t>
      </w:r>
      <w:proofErr w:type="spellEnd"/>
      <w:r>
        <w:rPr>
          <w:rFonts w:ascii="Arial" w:hAnsi="Arial" w:cs="Arial"/>
        </w:rPr>
        <w:t xml:space="preserve">, 2012 ; </w:t>
      </w:r>
      <w:proofErr w:type="spellStart"/>
      <w:r>
        <w:rPr>
          <w:rFonts w:ascii="Arial" w:hAnsi="Arial" w:cs="Arial"/>
        </w:rPr>
        <w:t>Véron</w:t>
      </w:r>
      <w:proofErr w:type="spellEnd"/>
      <w:r>
        <w:rPr>
          <w:rFonts w:ascii="Arial" w:hAnsi="Arial" w:cs="Arial"/>
        </w:rPr>
        <w:t xml:space="preserve">, 2016 ; Carrié, 2018), anti-chasse, de défense du loup, de l’ours etc., mais également aux associations de chasse (Dalla </w:t>
      </w:r>
      <w:proofErr w:type="spellStart"/>
      <w:r>
        <w:rPr>
          <w:rFonts w:ascii="Arial" w:hAnsi="Arial" w:cs="Arial"/>
        </w:rPr>
        <w:t>Berna</w:t>
      </w:r>
      <w:r w:rsidR="00626017">
        <w:rPr>
          <w:rFonts w:ascii="Arial" w:hAnsi="Arial" w:cs="Arial"/>
        </w:rPr>
        <w:t>r</w:t>
      </w:r>
      <w:r>
        <w:rPr>
          <w:rFonts w:ascii="Arial" w:hAnsi="Arial" w:cs="Arial"/>
        </w:rPr>
        <w:t>dina</w:t>
      </w:r>
      <w:proofErr w:type="spellEnd"/>
      <w:r>
        <w:rPr>
          <w:rFonts w:ascii="Arial" w:hAnsi="Arial" w:cs="Arial"/>
        </w:rPr>
        <w:t>, 2017), de pêche (</w:t>
      </w:r>
      <w:proofErr w:type="spellStart"/>
      <w:r>
        <w:rPr>
          <w:rFonts w:ascii="Arial" w:hAnsi="Arial" w:cs="Arial"/>
        </w:rPr>
        <w:t>Gramaglia</w:t>
      </w:r>
      <w:proofErr w:type="spellEnd"/>
      <w:r>
        <w:rPr>
          <w:rFonts w:ascii="Arial" w:hAnsi="Arial" w:cs="Arial"/>
        </w:rPr>
        <w:t>, 2008 ; Roux, 2007), aux comités d’éthique relatifs à l’expérimentation animale (</w:t>
      </w:r>
      <w:proofErr w:type="spellStart"/>
      <w:r>
        <w:rPr>
          <w:rFonts w:ascii="Arial" w:hAnsi="Arial" w:cs="Arial"/>
        </w:rPr>
        <w:t>Larrère</w:t>
      </w:r>
      <w:proofErr w:type="spellEnd"/>
      <w:r>
        <w:rPr>
          <w:rFonts w:ascii="Arial" w:hAnsi="Arial" w:cs="Arial"/>
        </w:rPr>
        <w:t xml:space="preserve">, 2002), aux mobilisations des éleveurs contre le retour des loups </w:t>
      </w:r>
      <w:r w:rsidR="00636D95">
        <w:rPr>
          <w:rFonts w:ascii="Arial" w:hAnsi="Arial" w:cs="Arial"/>
        </w:rPr>
        <w:t>(Doré, 2011, 2015 ; Martin, 2012, Campion-Vincent, 2002)</w:t>
      </w:r>
      <w:r>
        <w:rPr>
          <w:rFonts w:ascii="Arial" w:hAnsi="Arial" w:cs="Arial"/>
        </w:rPr>
        <w:t xml:space="preserve"> etc.</w:t>
      </w:r>
      <w:r w:rsidR="00636D95">
        <w:rPr>
          <w:rFonts w:ascii="Arial" w:hAnsi="Arial" w:cs="Arial"/>
        </w:rPr>
        <w:t xml:space="preserve"> </w:t>
      </w:r>
      <w:r>
        <w:rPr>
          <w:rFonts w:ascii="Arial" w:hAnsi="Arial" w:cs="Arial"/>
        </w:rPr>
        <w:t>Les animaux étant le plus souvent absents de ces terrains, il ne s’agira vraisemblablement pas ici d’ethnographie multi-espèces. Cependant, ces terrains constituent des lieux importants de production de discours et de débats sur les animaux et leur(s) place(s) au sein de la société (</w:t>
      </w:r>
      <w:proofErr w:type="spellStart"/>
      <w:r>
        <w:rPr>
          <w:rFonts w:ascii="Arial" w:hAnsi="Arial" w:cs="Arial"/>
        </w:rPr>
        <w:t>Manceron</w:t>
      </w:r>
      <w:proofErr w:type="spellEnd"/>
      <w:r>
        <w:rPr>
          <w:rFonts w:ascii="Arial" w:hAnsi="Arial" w:cs="Arial"/>
        </w:rPr>
        <w:t xml:space="preserve">, Roué, 2009). Ils sont tout autant de sites où l’éthique animale (au sens large) prend corps, dans des actions collectives, des dynamiques discursives et interactionnelles. Il s’agirait dès lors d’enquêter sur l’éthique </w:t>
      </w:r>
      <w:r>
        <w:rPr>
          <w:rFonts w:ascii="Arial" w:hAnsi="Arial" w:cs="Arial"/>
        </w:rPr>
        <w:lastRenderedPageBreak/>
        <w:t xml:space="preserve">animale « en train de se faire », en observant la manière dont les animaux sont représentés (politiquement et scientifiquement) par les </w:t>
      </w:r>
      <w:proofErr w:type="spellStart"/>
      <w:r>
        <w:rPr>
          <w:rFonts w:ascii="Arial" w:hAnsi="Arial" w:cs="Arial"/>
        </w:rPr>
        <w:t>humain</w:t>
      </w:r>
      <w:r w:rsidR="00C35BB2">
        <w:rPr>
          <w:rFonts w:ascii="Arial" w:hAnsi="Arial" w:cs="Arial"/>
        </w:rPr>
        <w:t>.e.</w:t>
      </w:r>
      <w:r>
        <w:rPr>
          <w:rFonts w:ascii="Arial" w:hAnsi="Arial" w:cs="Arial"/>
        </w:rPr>
        <w:t>s</w:t>
      </w:r>
      <w:proofErr w:type="spellEnd"/>
      <w:r>
        <w:rPr>
          <w:rFonts w:ascii="Arial" w:hAnsi="Arial" w:cs="Arial"/>
        </w:rPr>
        <w:t xml:space="preserve"> et comment leur parole est construite et portée publiquement (Carrié, 2015). Enfin, ces mouvements se déployant de manière importante sur les réseaux sociaux, les communications </w:t>
      </w:r>
      <w:r>
        <w:rPr>
          <w:rFonts w:ascii="Arial" w:hAnsi="Arial" w:cs="Arial"/>
          <w:color w:val="000000" w:themeColor="text1"/>
        </w:rPr>
        <w:t>provenant d’enquêtes incluant des ethnographies numériques seront les bienvenues.</w:t>
      </w:r>
    </w:p>
    <w:p w:rsidR="00900CA9" w:rsidRDefault="00900CA9">
      <w:pPr>
        <w:spacing w:line="276" w:lineRule="auto"/>
        <w:jc w:val="both"/>
        <w:rPr>
          <w:rFonts w:ascii="Arial" w:hAnsi="Arial" w:cs="Arial"/>
          <w:color w:val="C00000"/>
        </w:rPr>
      </w:pPr>
    </w:p>
    <w:p w:rsidR="00900CA9" w:rsidRDefault="002908BF">
      <w:pPr>
        <w:jc w:val="both"/>
      </w:pPr>
      <w:r>
        <w:rPr>
          <w:rFonts w:ascii="Arial" w:hAnsi="Arial" w:cs="Arial"/>
        </w:rPr>
        <w:t xml:space="preserve">Les communications pourront être données en français ou en anglais. Les propositions, d’un volume d’approximativement 5000 signes, devront être rédigées dans l’une de ces deux langues et envoyées le </w:t>
      </w:r>
      <w:r>
        <w:rPr>
          <w:rFonts w:ascii="Arial" w:hAnsi="Arial" w:cs="Arial"/>
          <w:b/>
        </w:rPr>
        <w:t>30 avril 2019</w:t>
      </w:r>
      <w:r>
        <w:rPr>
          <w:rFonts w:ascii="Arial" w:hAnsi="Arial" w:cs="Arial"/>
        </w:rPr>
        <w:t xml:space="preserve"> au plus tard à </w:t>
      </w:r>
      <w:hyperlink r:id="rId13">
        <w:r w:rsidRPr="00615627">
          <w:rPr>
            <w:rStyle w:val="LienInternet"/>
            <w:rFonts w:ascii="Arial" w:hAnsi="Arial" w:cs="Arial"/>
            <w:color w:val="00000A"/>
            <w:u w:val="none"/>
          </w:rPr>
          <w:t>lucie.nayak@yahoo.fr</w:t>
        </w:r>
      </w:hyperlink>
      <w:r w:rsidRPr="00615627">
        <w:rPr>
          <w:rFonts w:ascii="Arial" w:hAnsi="Arial" w:cs="Arial"/>
        </w:rPr>
        <w:t xml:space="preserve"> et k.lennes@hotmail.fr.</w:t>
      </w:r>
    </w:p>
    <w:p w:rsidR="00900CA9" w:rsidRDefault="002908BF">
      <w:pPr>
        <w:spacing w:line="276" w:lineRule="auto"/>
        <w:jc w:val="both"/>
        <w:rPr>
          <w:rFonts w:ascii="Arial" w:hAnsi="Arial" w:cs="Arial"/>
        </w:rPr>
      </w:pPr>
      <w:r>
        <w:rPr>
          <w:rFonts w:ascii="Arial" w:hAnsi="Arial" w:cs="Arial"/>
        </w:rPr>
        <w:t>L’évaluation en double aveugle donnera lieu à réponse courant juin 2019.</w:t>
      </w:r>
    </w:p>
    <w:p w:rsidR="00900CA9" w:rsidRDefault="002908BF">
      <w:pPr>
        <w:spacing w:line="276" w:lineRule="auto"/>
        <w:jc w:val="both"/>
        <w:rPr>
          <w:rFonts w:ascii="Arial" w:hAnsi="Arial" w:cs="Arial"/>
        </w:rPr>
      </w:pPr>
      <w:r>
        <w:rPr>
          <w:rFonts w:ascii="Arial" w:hAnsi="Arial" w:cs="Arial"/>
        </w:rPr>
        <w:t>Le colloque se poursuivra par une publication : soumission d’un manuscrit à une revue (numéro thématique) ou à une maison d’édition (ouvrage collectif).</w:t>
      </w:r>
    </w:p>
    <w:p w:rsidR="00615627" w:rsidRDefault="00615627">
      <w:pPr>
        <w:spacing w:line="276" w:lineRule="auto"/>
        <w:jc w:val="both"/>
        <w:rPr>
          <w:rFonts w:ascii="Arial" w:hAnsi="Arial" w:cs="Arial"/>
        </w:rPr>
      </w:pPr>
      <w:bookmarkStart w:id="8" w:name="_GoBack"/>
      <w:bookmarkEnd w:id="8"/>
    </w:p>
    <w:p w:rsidR="00615627" w:rsidRDefault="00615627" w:rsidP="00615627">
      <w:pPr>
        <w:spacing w:line="276" w:lineRule="auto"/>
        <w:jc w:val="both"/>
        <w:rPr>
          <w:rFonts w:ascii="Arial" w:hAnsi="Arial" w:cs="Arial"/>
        </w:rPr>
      </w:pPr>
      <w:r>
        <w:rPr>
          <w:rFonts w:ascii="Arial" w:hAnsi="Arial" w:cs="Arial"/>
          <w:b/>
        </w:rPr>
        <w:t xml:space="preserve">Comité d’organisation / </w:t>
      </w:r>
      <w:proofErr w:type="spellStart"/>
      <w:r>
        <w:rPr>
          <w:rFonts w:ascii="Arial" w:hAnsi="Arial" w:cs="Arial"/>
          <w:b/>
        </w:rPr>
        <w:t>Organizing</w:t>
      </w:r>
      <w:proofErr w:type="spellEnd"/>
      <w:r>
        <w:rPr>
          <w:rFonts w:ascii="Arial" w:hAnsi="Arial" w:cs="Arial"/>
          <w:b/>
        </w:rPr>
        <w:t xml:space="preserve"> </w:t>
      </w:r>
      <w:proofErr w:type="spellStart"/>
      <w:r>
        <w:rPr>
          <w:rFonts w:ascii="Arial" w:hAnsi="Arial" w:cs="Arial"/>
          <w:b/>
        </w:rPr>
        <w:t>Committee</w:t>
      </w:r>
      <w:proofErr w:type="spellEnd"/>
      <w:r>
        <w:rPr>
          <w:rFonts w:ascii="Arial" w:hAnsi="Arial" w:cs="Arial"/>
        </w:rPr>
        <w:t xml:space="preserve"> : Elsa </w:t>
      </w:r>
      <w:proofErr w:type="spellStart"/>
      <w:r>
        <w:rPr>
          <w:rFonts w:ascii="Arial" w:hAnsi="Arial" w:cs="Arial"/>
        </w:rPr>
        <w:t>Chanforan</w:t>
      </w:r>
      <w:proofErr w:type="spellEnd"/>
      <w:r>
        <w:rPr>
          <w:rFonts w:ascii="Arial" w:hAnsi="Arial" w:cs="Arial"/>
        </w:rPr>
        <w:t xml:space="preserve"> (CRESEM – UPVD), </w:t>
      </w:r>
      <w:proofErr w:type="spellStart"/>
      <w:r>
        <w:rPr>
          <w:rFonts w:ascii="Arial" w:hAnsi="Arial" w:cs="Arial"/>
        </w:rPr>
        <w:t>Kostia</w:t>
      </w:r>
      <w:proofErr w:type="spellEnd"/>
      <w:r>
        <w:rPr>
          <w:rFonts w:ascii="Arial" w:hAnsi="Arial" w:cs="Arial"/>
        </w:rPr>
        <w:t xml:space="preserve"> </w:t>
      </w:r>
      <w:proofErr w:type="spellStart"/>
      <w:r>
        <w:rPr>
          <w:rFonts w:ascii="Arial" w:hAnsi="Arial" w:cs="Arial"/>
        </w:rPr>
        <w:t>Lennes</w:t>
      </w:r>
      <w:proofErr w:type="spellEnd"/>
      <w:r>
        <w:rPr>
          <w:rFonts w:ascii="Arial" w:hAnsi="Arial" w:cs="Arial"/>
        </w:rPr>
        <w:t xml:space="preserve"> (SEF, Université Libre de Bruxelles – LAMC), Jérôme Michalon (CNRS – UMR Triangle), Lucie </w:t>
      </w:r>
      <w:proofErr w:type="spellStart"/>
      <w:r>
        <w:rPr>
          <w:rFonts w:ascii="Arial" w:hAnsi="Arial" w:cs="Arial"/>
        </w:rPr>
        <w:t>Nayak</w:t>
      </w:r>
      <w:proofErr w:type="spellEnd"/>
      <w:r>
        <w:rPr>
          <w:rFonts w:ascii="Arial" w:hAnsi="Arial" w:cs="Arial"/>
        </w:rPr>
        <w:t xml:space="preserve"> (SEF, Inserm-CESP) et Mélanie Roustan (MNHN – UMR </w:t>
      </w:r>
      <w:proofErr w:type="spellStart"/>
      <w:r>
        <w:rPr>
          <w:rFonts w:ascii="Arial" w:hAnsi="Arial" w:cs="Arial"/>
        </w:rPr>
        <w:t>Paloc</w:t>
      </w:r>
      <w:proofErr w:type="spellEnd"/>
      <w:r>
        <w:rPr>
          <w:rFonts w:ascii="Arial" w:hAnsi="Arial" w:cs="Arial"/>
        </w:rPr>
        <w:t>).</w:t>
      </w:r>
    </w:p>
    <w:p w:rsidR="00615627" w:rsidRPr="000310F9" w:rsidRDefault="00615627" w:rsidP="00615627">
      <w:pPr>
        <w:spacing w:line="276" w:lineRule="auto"/>
        <w:jc w:val="both"/>
        <w:rPr>
          <w:rFonts w:ascii="Arial" w:hAnsi="Arial" w:cs="Arial"/>
        </w:rPr>
      </w:pPr>
      <w:r>
        <w:rPr>
          <w:rFonts w:ascii="Arial" w:hAnsi="Arial" w:cs="Arial"/>
          <w:b/>
        </w:rPr>
        <w:t>Comité scientifique</w:t>
      </w:r>
      <w:r>
        <w:rPr>
          <w:rFonts w:ascii="Arial" w:hAnsi="Arial" w:cs="Arial"/>
        </w:rPr>
        <w:t> </w:t>
      </w:r>
      <w:r>
        <w:rPr>
          <w:rFonts w:ascii="Arial" w:hAnsi="Arial" w:cs="Arial"/>
          <w:b/>
        </w:rPr>
        <w:t xml:space="preserve">/ Scientific </w:t>
      </w:r>
      <w:proofErr w:type="spellStart"/>
      <w:r>
        <w:rPr>
          <w:rFonts w:ascii="Arial" w:hAnsi="Arial" w:cs="Arial"/>
          <w:b/>
        </w:rPr>
        <w:t>Committee</w:t>
      </w:r>
      <w:proofErr w:type="spellEnd"/>
      <w:r>
        <w:rPr>
          <w:rFonts w:ascii="Arial" w:hAnsi="Arial" w:cs="Arial"/>
          <w:b/>
        </w:rPr>
        <w:t xml:space="preserve"> </w:t>
      </w:r>
      <w:r>
        <w:rPr>
          <w:rFonts w:ascii="Arial" w:hAnsi="Arial" w:cs="Arial"/>
        </w:rPr>
        <w:t xml:space="preserve">: Isabelle </w:t>
      </w:r>
      <w:proofErr w:type="spellStart"/>
      <w:r>
        <w:rPr>
          <w:rFonts w:ascii="Arial" w:hAnsi="Arial" w:cs="Arial"/>
        </w:rPr>
        <w:t>Arpin</w:t>
      </w:r>
      <w:proofErr w:type="spellEnd"/>
      <w:r>
        <w:rPr>
          <w:rFonts w:ascii="Arial" w:hAnsi="Arial" w:cs="Arial"/>
        </w:rPr>
        <w:t xml:space="preserve">, </w:t>
      </w:r>
      <w:r w:rsidRPr="000310F9">
        <w:rPr>
          <w:rFonts w:ascii="Arial" w:hAnsi="Arial" w:cs="Arial"/>
        </w:rPr>
        <w:t xml:space="preserve">Nathalie Blanc, Julien </w:t>
      </w:r>
      <w:proofErr w:type="spellStart"/>
      <w:r w:rsidRPr="000310F9">
        <w:rPr>
          <w:rFonts w:ascii="Arial" w:hAnsi="Arial" w:cs="Arial"/>
        </w:rPr>
        <w:t>Bondaz</w:t>
      </w:r>
      <w:proofErr w:type="spellEnd"/>
      <w:r w:rsidRPr="000310F9">
        <w:rPr>
          <w:rFonts w:ascii="Arial" w:hAnsi="Arial" w:cs="Arial"/>
        </w:rPr>
        <w:t>,</w:t>
      </w:r>
      <w:r>
        <w:rPr>
          <w:rFonts w:ascii="Arial" w:hAnsi="Arial" w:cs="Arial"/>
        </w:rPr>
        <w:t xml:space="preserve"> </w:t>
      </w:r>
      <w:proofErr w:type="spellStart"/>
      <w:r>
        <w:rPr>
          <w:rFonts w:ascii="Arial" w:hAnsi="Arial" w:cs="Arial"/>
        </w:rPr>
        <w:t>Matei</w:t>
      </w:r>
      <w:proofErr w:type="spellEnd"/>
      <w:r>
        <w:rPr>
          <w:rFonts w:ascii="Arial" w:hAnsi="Arial" w:cs="Arial"/>
        </w:rPr>
        <w:t xml:space="preserve"> </w:t>
      </w:r>
      <w:proofErr w:type="spellStart"/>
      <w:r>
        <w:rPr>
          <w:rFonts w:ascii="Arial" w:hAnsi="Arial" w:cs="Arial"/>
        </w:rPr>
        <w:t>Candea</w:t>
      </w:r>
      <w:proofErr w:type="spellEnd"/>
      <w:r>
        <w:rPr>
          <w:rFonts w:ascii="Arial" w:hAnsi="Arial" w:cs="Arial"/>
        </w:rPr>
        <w:t>,</w:t>
      </w:r>
      <w:r w:rsidRPr="000310F9">
        <w:rPr>
          <w:rFonts w:ascii="Arial" w:hAnsi="Arial" w:cs="Arial"/>
        </w:rPr>
        <w:t xml:space="preserve"> Elsa </w:t>
      </w:r>
      <w:proofErr w:type="spellStart"/>
      <w:r w:rsidRPr="000310F9">
        <w:rPr>
          <w:rFonts w:ascii="Arial" w:hAnsi="Arial" w:cs="Arial"/>
        </w:rPr>
        <w:t>Chanforan</w:t>
      </w:r>
      <w:proofErr w:type="spellEnd"/>
      <w:r w:rsidRPr="000310F9">
        <w:rPr>
          <w:rFonts w:ascii="Arial" w:hAnsi="Arial" w:cs="Arial"/>
        </w:rPr>
        <w:t>, Sophie Chevalier,</w:t>
      </w:r>
      <w:r>
        <w:rPr>
          <w:rFonts w:ascii="Arial" w:hAnsi="Arial" w:cs="Arial"/>
        </w:rPr>
        <w:t xml:space="preserve"> Sergio Dalla </w:t>
      </w:r>
      <w:proofErr w:type="spellStart"/>
      <w:r>
        <w:rPr>
          <w:rFonts w:ascii="Arial" w:hAnsi="Arial" w:cs="Arial"/>
        </w:rPr>
        <w:t>Bernardina</w:t>
      </w:r>
      <w:proofErr w:type="spellEnd"/>
      <w:r>
        <w:rPr>
          <w:rFonts w:ascii="Arial" w:hAnsi="Arial" w:cs="Arial"/>
        </w:rPr>
        <w:t>,</w:t>
      </w:r>
      <w:r w:rsidRPr="000310F9">
        <w:rPr>
          <w:rFonts w:ascii="Arial" w:hAnsi="Arial" w:cs="Arial"/>
        </w:rPr>
        <w:t xml:space="preserve"> Emilie Dardenne, Jean </w:t>
      </w:r>
      <w:proofErr w:type="spellStart"/>
      <w:r w:rsidRPr="000310F9">
        <w:rPr>
          <w:rFonts w:ascii="Arial" w:hAnsi="Arial" w:cs="Arial"/>
        </w:rPr>
        <w:t>Estebanez</w:t>
      </w:r>
      <w:proofErr w:type="spellEnd"/>
      <w:r w:rsidRPr="000310F9">
        <w:rPr>
          <w:rFonts w:ascii="Arial" w:hAnsi="Arial" w:cs="Arial"/>
        </w:rPr>
        <w:t>,</w:t>
      </w:r>
      <w:r>
        <w:rPr>
          <w:rFonts w:ascii="Arial" w:hAnsi="Arial" w:cs="Arial"/>
        </w:rPr>
        <w:t xml:space="preserve"> Frédéric </w:t>
      </w:r>
      <w:proofErr w:type="spellStart"/>
      <w:r>
        <w:rPr>
          <w:rFonts w:ascii="Arial" w:hAnsi="Arial" w:cs="Arial"/>
        </w:rPr>
        <w:t>Joulian</w:t>
      </w:r>
      <w:proofErr w:type="spellEnd"/>
      <w:r>
        <w:rPr>
          <w:rFonts w:ascii="Arial" w:hAnsi="Arial" w:cs="Arial"/>
        </w:rPr>
        <w:t>,</w:t>
      </w:r>
      <w:r w:rsidRPr="000310F9">
        <w:rPr>
          <w:rFonts w:ascii="Arial" w:hAnsi="Arial" w:cs="Arial"/>
        </w:rPr>
        <w:t xml:space="preserve"> Frédéric </w:t>
      </w:r>
      <w:proofErr w:type="spellStart"/>
      <w:r w:rsidRPr="000310F9">
        <w:rPr>
          <w:rFonts w:ascii="Arial" w:hAnsi="Arial" w:cs="Arial"/>
        </w:rPr>
        <w:t>Keck</w:t>
      </w:r>
      <w:proofErr w:type="spellEnd"/>
      <w:r w:rsidRPr="000310F9">
        <w:rPr>
          <w:rFonts w:ascii="Arial" w:hAnsi="Arial" w:cs="Arial"/>
        </w:rPr>
        <w:t>,</w:t>
      </w:r>
      <w:r>
        <w:rPr>
          <w:rFonts w:ascii="Arial" w:hAnsi="Arial" w:cs="Arial"/>
        </w:rPr>
        <w:t xml:space="preserve"> Helen </w:t>
      </w:r>
      <w:proofErr w:type="spellStart"/>
      <w:r>
        <w:rPr>
          <w:rFonts w:ascii="Arial" w:hAnsi="Arial" w:cs="Arial"/>
        </w:rPr>
        <w:t>Kopnina</w:t>
      </w:r>
      <w:proofErr w:type="spellEnd"/>
      <w:r>
        <w:rPr>
          <w:rFonts w:ascii="Arial" w:hAnsi="Arial" w:cs="Arial"/>
        </w:rPr>
        <w:t>,</w:t>
      </w:r>
      <w:r w:rsidRPr="000310F9">
        <w:rPr>
          <w:rFonts w:ascii="Arial" w:hAnsi="Arial" w:cs="Arial"/>
        </w:rPr>
        <w:t xml:space="preserve"> Don </w:t>
      </w:r>
      <w:proofErr w:type="spellStart"/>
      <w:r w:rsidRPr="000310F9">
        <w:rPr>
          <w:rFonts w:ascii="Arial" w:hAnsi="Arial" w:cs="Arial"/>
        </w:rPr>
        <w:t>Kulick</w:t>
      </w:r>
      <w:proofErr w:type="spellEnd"/>
      <w:r w:rsidRPr="000310F9">
        <w:rPr>
          <w:rFonts w:ascii="Arial" w:hAnsi="Arial" w:cs="Arial"/>
        </w:rPr>
        <w:t xml:space="preserve">, </w:t>
      </w:r>
      <w:r>
        <w:rPr>
          <w:rFonts w:ascii="Arial" w:hAnsi="Arial" w:cs="Arial"/>
        </w:rPr>
        <w:t xml:space="preserve">Vincent </w:t>
      </w:r>
      <w:proofErr w:type="spellStart"/>
      <w:r>
        <w:rPr>
          <w:rFonts w:ascii="Arial" w:hAnsi="Arial" w:cs="Arial"/>
        </w:rPr>
        <w:t>Leblan</w:t>
      </w:r>
      <w:proofErr w:type="spellEnd"/>
      <w:r>
        <w:rPr>
          <w:rFonts w:ascii="Arial" w:hAnsi="Arial" w:cs="Arial"/>
        </w:rPr>
        <w:t xml:space="preserve">, </w:t>
      </w:r>
      <w:proofErr w:type="spellStart"/>
      <w:r w:rsidRPr="000310F9">
        <w:rPr>
          <w:rFonts w:ascii="Arial" w:hAnsi="Arial" w:cs="Arial"/>
        </w:rPr>
        <w:t>Kostia</w:t>
      </w:r>
      <w:proofErr w:type="spellEnd"/>
      <w:r w:rsidRPr="000310F9">
        <w:rPr>
          <w:rFonts w:ascii="Arial" w:hAnsi="Arial" w:cs="Arial"/>
        </w:rPr>
        <w:t xml:space="preserve"> </w:t>
      </w:r>
      <w:proofErr w:type="spellStart"/>
      <w:r w:rsidRPr="000310F9">
        <w:rPr>
          <w:rFonts w:ascii="Arial" w:hAnsi="Arial" w:cs="Arial"/>
        </w:rPr>
        <w:t>Lennes</w:t>
      </w:r>
      <w:proofErr w:type="spellEnd"/>
      <w:r w:rsidRPr="000310F9">
        <w:rPr>
          <w:rFonts w:ascii="Arial" w:hAnsi="Arial" w:cs="Arial"/>
        </w:rPr>
        <w:t xml:space="preserve">, Vanessa </w:t>
      </w:r>
      <w:proofErr w:type="spellStart"/>
      <w:r w:rsidRPr="000310F9">
        <w:rPr>
          <w:rFonts w:ascii="Arial" w:hAnsi="Arial" w:cs="Arial"/>
        </w:rPr>
        <w:t>Manceron</w:t>
      </w:r>
      <w:proofErr w:type="spellEnd"/>
      <w:r w:rsidRPr="000310F9">
        <w:rPr>
          <w:rFonts w:ascii="Arial" w:hAnsi="Arial" w:cs="Arial"/>
        </w:rPr>
        <w:t xml:space="preserve">, Charlotte </w:t>
      </w:r>
      <w:proofErr w:type="spellStart"/>
      <w:r w:rsidRPr="000310F9">
        <w:rPr>
          <w:rFonts w:ascii="Arial" w:hAnsi="Arial" w:cs="Arial"/>
        </w:rPr>
        <w:t>Marchina</w:t>
      </w:r>
      <w:proofErr w:type="spellEnd"/>
      <w:r w:rsidRPr="000310F9">
        <w:rPr>
          <w:rFonts w:ascii="Arial" w:hAnsi="Arial" w:cs="Arial"/>
        </w:rPr>
        <w:t xml:space="preserve">, Jérôme Michalon, Chloé </w:t>
      </w:r>
      <w:proofErr w:type="spellStart"/>
      <w:r w:rsidRPr="000310F9">
        <w:rPr>
          <w:rFonts w:ascii="Arial" w:hAnsi="Arial" w:cs="Arial"/>
        </w:rPr>
        <w:t>Mondémé</w:t>
      </w:r>
      <w:proofErr w:type="spellEnd"/>
      <w:r w:rsidRPr="000310F9">
        <w:rPr>
          <w:rFonts w:ascii="Arial" w:hAnsi="Arial" w:cs="Arial"/>
        </w:rPr>
        <w:t xml:space="preserve">, Lucie </w:t>
      </w:r>
      <w:proofErr w:type="spellStart"/>
      <w:r w:rsidRPr="000310F9">
        <w:rPr>
          <w:rFonts w:ascii="Arial" w:hAnsi="Arial" w:cs="Arial"/>
        </w:rPr>
        <w:t>Nayak</w:t>
      </w:r>
      <w:proofErr w:type="spellEnd"/>
      <w:r w:rsidRPr="000310F9">
        <w:rPr>
          <w:rFonts w:ascii="Arial" w:hAnsi="Arial" w:cs="Arial"/>
        </w:rPr>
        <w:t xml:space="preserve">, Albert </w:t>
      </w:r>
      <w:proofErr w:type="spellStart"/>
      <w:r w:rsidRPr="000310F9">
        <w:rPr>
          <w:rFonts w:ascii="Arial" w:hAnsi="Arial" w:cs="Arial"/>
        </w:rPr>
        <w:t>Piette</w:t>
      </w:r>
      <w:proofErr w:type="spellEnd"/>
      <w:r w:rsidRPr="000310F9">
        <w:rPr>
          <w:rFonts w:ascii="Arial" w:hAnsi="Arial" w:cs="Arial"/>
        </w:rPr>
        <w:t xml:space="preserve">, Daniel Roche, Mélanie Roustan, Véronique Servais, Ophélie </w:t>
      </w:r>
      <w:proofErr w:type="spellStart"/>
      <w:r w:rsidRPr="000310F9">
        <w:rPr>
          <w:rFonts w:ascii="Arial" w:hAnsi="Arial" w:cs="Arial"/>
        </w:rPr>
        <w:t>Véron</w:t>
      </w:r>
      <w:proofErr w:type="spellEnd"/>
      <w:r w:rsidRPr="000310F9">
        <w:rPr>
          <w:rFonts w:ascii="Arial" w:hAnsi="Arial" w:cs="Arial"/>
        </w:rPr>
        <w:t xml:space="preserve">, Thierry </w:t>
      </w:r>
      <w:proofErr w:type="spellStart"/>
      <w:r w:rsidRPr="000310F9">
        <w:rPr>
          <w:rFonts w:ascii="Arial" w:hAnsi="Arial" w:cs="Arial"/>
        </w:rPr>
        <w:t>Wendling</w:t>
      </w:r>
      <w:proofErr w:type="spellEnd"/>
      <w:r>
        <w:rPr>
          <w:rFonts w:ascii="Arial" w:hAnsi="Arial" w:cs="Arial"/>
        </w:rPr>
        <w:t>.</w:t>
      </w: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1E5212" w:rsidRPr="00615627" w:rsidRDefault="001E5212" w:rsidP="00CC2064">
      <w:pPr>
        <w:rPr>
          <w:rFonts w:ascii="Arial" w:hAnsi="Arial" w:cs="Arial"/>
          <w:sz w:val="28"/>
          <w:szCs w:val="28"/>
          <w:u w:val="single"/>
        </w:rPr>
      </w:pPr>
    </w:p>
    <w:p w:rsidR="00BE6972" w:rsidRPr="00615627" w:rsidRDefault="00BE6972" w:rsidP="00CC2064">
      <w:pPr>
        <w:rPr>
          <w:rFonts w:ascii="Arial" w:hAnsi="Arial" w:cs="Arial"/>
          <w:sz w:val="28"/>
          <w:szCs w:val="28"/>
          <w:u w:val="single"/>
        </w:rPr>
      </w:pPr>
    </w:p>
    <w:p w:rsidR="00900CA9" w:rsidRDefault="00BE6972" w:rsidP="00BE6972">
      <w:pPr>
        <w:jc w:val="center"/>
        <w:rPr>
          <w:rFonts w:ascii="Arial" w:hAnsi="Arial" w:cs="Arial"/>
          <w:b/>
          <w:sz w:val="28"/>
          <w:szCs w:val="28"/>
          <w:u w:val="single"/>
          <w:lang w:val="en-GB"/>
        </w:rPr>
      </w:pPr>
      <w:bookmarkStart w:id="9" w:name="_Hlk1229288"/>
      <w:r w:rsidRPr="00615627">
        <w:rPr>
          <w:rFonts w:ascii="Arial" w:hAnsi="Arial" w:cs="Arial"/>
          <w:b/>
          <w:sz w:val="28"/>
          <w:szCs w:val="28"/>
          <w:u w:val="single"/>
        </w:rPr>
        <w:t xml:space="preserve"> </w:t>
      </w:r>
      <w:r w:rsidRPr="00BE6972">
        <w:rPr>
          <w:rFonts w:ascii="Arial" w:hAnsi="Arial" w:cs="Arial"/>
          <w:b/>
          <w:sz w:val="28"/>
          <w:szCs w:val="28"/>
          <w:u w:val="single"/>
          <w:lang w:val="en-GB"/>
        </w:rPr>
        <w:t>“</w:t>
      </w:r>
      <w:r w:rsidR="002908BF" w:rsidRPr="00BE6972">
        <w:rPr>
          <w:rFonts w:ascii="Arial" w:hAnsi="Arial" w:cs="Arial"/>
          <w:b/>
          <w:sz w:val="28"/>
          <w:szCs w:val="28"/>
          <w:u w:val="single"/>
          <w:lang w:val="en-GB"/>
        </w:rPr>
        <w:t>Animals in ethnography: methods and ethical positionings</w:t>
      </w:r>
      <w:r w:rsidRPr="00BE6972">
        <w:rPr>
          <w:rFonts w:ascii="Arial" w:hAnsi="Arial" w:cs="Arial"/>
          <w:b/>
          <w:sz w:val="28"/>
          <w:szCs w:val="28"/>
          <w:u w:val="single"/>
          <w:lang w:val="en-GB"/>
        </w:rPr>
        <w:t>”</w:t>
      </w:r>
    </w:p>
    <w:bookmarkEnd w:id="9"/>
    <w:p w:rsidR="00BE6972" w:rsidRPr="00BE6972" w:rsidRDefault="00BE6972" w:rsidP="00BE6972">
      <w:pPr>
        <w:jc w:val="center"/>
        <w:rPr>
          <w:rFonts w:ascii="Arial" w:hAnsi="Arial" w:cs="Arial"/>
          <w:b/>
          <w:sz w:val="28"/>
          <w:szCs w:val="28"/>
          <w:u w:val="single"/>
          <w:lang w:val="en-GB"/>
        </w:rPr>
      </w:pPr>
    </w:p>
    <w:p w:rsidR="00900CA9" w:rsidRPr="00615627" w:rsidRDefault="002908BF">
      <w:pPr>
        <w:jc w:val="both"/>
        <w:rPr>
          <w:lang w:val="en-US"/>
        </w:rPr>
      </w:pPr>
      <w:bookmarkStart w:id="10" w:name="_Hlk1229357"/>
      <w:r>
        <w:rPr>
          <w:rFonts w:ascii="Arial" w:hAnsi="Arial" w:cs="Arial"/>
          <w:lang w:val="en-GB"/>
        </w:rPr>
        <w:t>The inclusion of animals as objects of research in the human and social sciences was for a long time nearly a contradiction in terms since Western "naturalistic ontology" (</w:t>
      </w:r>
      <w:proofErr w:type="spellStart"/>
      <w:r>
        <w:rPr>
          <w:rFonts w:ascii="Arial" w:hAnsi="Arial" w:cs="Arial"/>
          <w:lang w:val="en-GB"/>
        </w:rPr>
        <w:t>Descola</w:t>
      </w:r>
      <w:proofErr w:type="spellEnd"/>
      <w:r>
        <w:rPr>
          <w:rFonts w:ascii="Arial" w:hAnsi="Arial" w:cs="Arial"/>
          <w:lang w:val="en-GB"/>
        </w:rPr>
        <w:t>, 2005) seemed to have erected watertight boundaries between nature and culture. If animals have been present in anthropology from the very beginnings of the discipline, they were considered mainly from an anthropocentric perspective, as partners, resources, tools or attributes to characterize human cultures (</w:t>
      </w:r>
      <w:proofErr w:type="spellStart"/>
      <w:r>
        <w:rPr>
          <w:rFonts w:ascii="Arial" w:hAnsi="Arial" w:cs="Arial"/>
          <w:lang w:val="en-GB"/>
        </w:rPr>
        <w:t>Manceron</w:t>
      </w:r>
      <w:proofErr w:type="spellEnd"/>
      <w:r>
        <w:rPr>
          <w:rFonts w:ascii="Arial" w:hAnsi="Arial" w:cs="Arial"/>
          <w:lang w:val="en-GB"/>
        </w:rPr>
        <w:t>, 2016). However, the evolution of relations between humans and animals, marked by "ambivalence" (Burton-</w:t>
      </w:r>
      <w:proofErr w:type="spellStart"/>
      <w:r>
        <w:rPr>
          <w:rFonts w:ascii="Arial" w:hAnsi="Arial" w:cs="Arial"/>
          <w:lang w:val="en-GB"/>
        </w:rPr>
        <w:t>Jeangros</w:t>
      </w:r>
      <w:proofErr w:type="spellEnd"/>
      <w:r>
        <w:rPr>
          <w:rFonts w:ascii="Arial" w:hAnsi="Arial" w:cs="Arial"/>
          <w:lang w:val="en-GB"/>
        </w:rPr>
        <w:t xml:space="preserve">, </w:t>
      </w:r>
      <w:proofErr w:type="spellStart"/>
      <w:r>
        <w:rPr>
          <w:rFonts w:ascii="Arial" w:hAnsi="Arial" w:cs="Arial"/>
          <w:lang w:val="en-GB"/>
        </w:rPr>
        <w:t>Gouabault</w:t>
      </w:r>
      <w:proofErr w:type="spellEnd"/>
      <w:r>
        <w:rPr>
          <w:rFonts w:ascii="Arial" w:hAnsi="Arial" w:cs="Arial"/>
          <w:lang w:val="en-GB"/>
        </w:rPr>
        <w:t>, 2002), has gradually led to a renegotiation of the boundaries between the two categories (</w:t>
      </w:r>
      <w:proofErr w:type="spellStart"/>
      <w:r>
        <w:rPr>
          <w:rFonts w:ascii="Arial" w:hAnsi="Arial" w:cs="Arial"/>
          <w:lang w:val="en-GB"/>
        </w:rPr>
        <w:t>Despret</w:t>
      </w:r>
      <w:proofErr w:type="spellEnd"/>
      <w:r>
        <w:rPr>
          <w:rFonts w:ascii="Arial" w:hAnsi="Arial" w:cs="Arial"/>
          <w:lang w:val="en-GB"/>
        </w:rPr>
        <w:t xml:space="preserve">, 2012; </w:t>
      </w:r>
      <w:proofErr w:type="spellStart"/>
      <w:r>
        <w:rPr>
          <w:rFonts w:ascii="Arial" w:hAnsi="Arial" w:cs="Arial"/>
          <w:lang w:val="en-GB"/>
        </w:rPr>
        <w:t>Dubied</w:t>
      </w:r>
      <w:proofErr w:type="spellEnd"/>
      <w:r>
        <w:rPr>
          <w:rFonts w:ascii="Arial" w:hAnsi="Arial" w:cs="Arial"/>
          <w:lang w:val="en-GB"/>
        </w:rPr>
        <w:t>, Gerber, Fall, 2012; Camos et al., 2009). Similarly, the "animal turn" (</w:t>
      </w:r>
      <w:proofErr w:type="spellStart"/>
      <w:r>
        <w:rPr>
          <w:rFonts w:ascii="Arial" w:hAnsi="Arial" w:cs="Arial"/>
          <w:lang w:val="en-GB"/>
        </w:rPr>
        <w:t>Delon</w:t>
      </w:r>
      <w:proofErr w:type="spellEnd"/>
      <w:r>
        <w:rPr>
          <w:rFonts w:ascii="Arial" w:hAnsi="Arial" w:cs="Arial"/>
          <w:lang w:val="en-GB"/>
        </w:rPr>
        <w:t>, 2015) that is emerging in parts of the academic world is leading to new ways of understanding animals and their relationships with humans (</w:t>
      </w:r>
      <w:proofErr w:type="spellStart"/>
      <w:r>
        <w:rPr>
          <w:rFonts w:ascii="Arial" w:hAnsi="Arial" w:cs="Arial"/>
          <w:lang w:val="en-GB"/>
        </w:rPr>
        <w:t>Laugrand</w:t>
      </w:r>
      <w:proofErr w:type="spellEnd"/>
      <w:r>
        <w:rPr>
          <w:rFonts w:ascii="Arial" w:hAnsi="Arial" w:cs="Arial"/>
          <w:lang w:val="en-GB"/>
        </w:rPr>
        <w:t xml:space="preserve">, </w:t>
      </w:r>
      <w:proofErr w:type="spellStart"/>
      <w:r>
        <w:rPr>
          <w:rFonts w:ascii="Arial" w:hAnsi="Arial" w:cs="Arial"/>
          <w:lang w:val="en-GB"/>
        </w:rPr>
        <w:t>Cros</w:t>
      </w:r>
      <w:proofErr w:type="spellEnd"/>
      <w:r>
        <w:rPr>
          <w:rFonts w:ascii="Arial" w:hAnsi="Arial" w:cs="Arial"/>
          <w:lang w:val="en-GB"/>
        </w:rPr>
        <w:t xml:space="preserve">, </w:t>
      </w:r>
      <w:proofErr w:type="spellStart"/>
      <w:r>
        <w:rPr>
          <w:rFonts w:ascii="Arial" w:hAnsi="Arial" w:cs="Arial"/>
          <w:lang w:val="en-GB"/>
        </w:rPr>
        <w:t>Bondaz</w:t>
      </w:r>
      <w:proofErr w:type="spellEnd"/>
      <w:r>
        <w:rPr>
          <w:rFonts w:ascii="Arial" w:hAnsi="Arial" w:cs="Arial"/>
          <w:lang w:val="en-GB"/>
        </w:rPr>
        <w:t xml:space="preserve">, 2015). In their introduction to a recent issue of the journal </w:t>
      </w:r>
      <w:r>
        <w:rPr>
          <w:rFonts w:ascii="Arial" w:hAnsi="Arial" w:cs="Arial"/>
          <w:i/>
          <w:lang w:val="en-GB"/>
        </w:rPr>
        <w:t xml:space="preserve">Lectures </w:t>
      </w:r>
      <w:proofErr w:type="spellStart"/>
      <w:r>
        <w:rPr>
          <w:rFonts w:ascii="Arial" w:hAnsi="Arial" w:cs="Arial"/>
          <w:i/>
          <w:lang w:val="en-GB"/>
        </w:rPr>
        <w:t>anthropologiques</w:t>
      </w:r>
      <w:proofErr w:type="spellEnd"/>
      <w:r>
        <w:rPr>
          <w:rFonts w:ascii="Arial" w:hAnsi="Arial" w:cs="Arial"/>
          <w:lang w:val="en-GB"/>
        </w:rPr>
        <w:t xml:space="preserve"> devoted to animals, Vincent </w:t>
      </w:r>
      <w:proofErr w:type="spellStart"/>
      <w:r>
        <w:rPr>
          <w:rFonts w:ascii="Arial" w:hAnsi="Arial" w:cs="Arial"/>
          <w:lang w:val="en-GB"/>
        </w:rPr>
        <w:t>Leblan</w:t>
      </w:r>
      <w:proofErr w:type="spellEnd"/>
      <w:r>
        <w:rPr>
          <w:rFonts w:ascii="Arial" w:hAnsi="Arial" w:cs="Arial"/>
          <w:lang w:val="en-GB"/>
        </w:rPr>
        <w:t xml:space="preserve"> and </w:t>
      </w:r>
      <w:proofErr w:type="spellStart"/>
      <w:r>
        <w:rPr>
          <w:rFonts w:ascii="Arial" w:hAnsi="Arial" w:cs="Arial"/>
          <w:lang w:val="en-GB"/>
        </w:rPr>
        <w:t>Mélanie</w:t>
      </w:r>
      <w:proofErr w:type="spellEnd"/>
      <w:r>
        <w:rPr>
          <w:rFonts w:ascii="Arial" w:hAnsi="Arial" w:cs="Arial"/>
          <w:lang w:val="en-GB"/>
        </w:rPr>
        <w:t xml:space="preserve"> </w:t>
      </w:r>
      <w:proofErr w:type="spellStart"/>
      <w:r>
        <w:rPr>
          <w:rFonts w:ascii="Arial" w:hAnsi="Arial" w:cs="Arial"/>
          <w:lang w:val="en-GB"/>
        </w:rPr>
        <w:t>Roustan</w:t>
      </w:r>
      <w:proofErr w:type="spellEnd"/>
      <w:r>
        <w:rPr>
          <w:rFonts w:ascii="Arial" w:hAnsi="Arial" w:cs="Arial"/>
          <w:lang w:val="en-GB"/>
        </w:rPr>
        <w:t xml:space="preserve"> thus observe that "a shift in intellectual, scientific and moral context seems to have modified the centre of gravity of humankind's place on earth and, along with this, the balance of their relations with animals" (</w:t>
      </w:r>
      <w:proofErr w:type="spellStart"/>
      <w:r>
        <w:rPr>
          <w:rFonts w:ascii="Arial" w:hAnsi="Arial" w:cs="Arial"/>
          <w:lang w:val="en-GB"/>
        </w:rPr>
        <w:t>Leblan</w:t>
      </w:r>
      <w:proofErr w:type="spellEnd"/>
      <w:r>
        <w:rPr>
          <w:rFonts w:ascii="Arial" w:hAnsi="Arial" w:cs="Arial"/>
          <w:lang w:val="en-GB"/>
        </w:rPr>
        <w:t xml:space="preserve">, </w:t>
      </w:r>
      <w:proofErr w:type="spellStart"/>
      <w:r>
        <w:rPr>
          <w:rFonts w:ascii="Arial" w:hAnsi="Arial" w:cs="Arial"/>
          <w:lang w:val="en-GB"/>
        </w:rPr>
        <w:t>Roustan</w:t>
      </w:r>
      <w:proofErr w:type="spellEnd"/>
      <w:r>
        <w:rPr>
          <w:rFonts w:ascii="Arial" w:hAnsi="Arial" w:cs="Arial"/>
          <w:lang w:val="en-GB"/>
        </w:rPr>
        <w:t>, 2017: 1).</w:t>
      </w:r>
    </w:p>
    <w:p w:rsidR="00900CA9" w:rsidRPr="00615627" w:rsidRDefault="002908BF">
      <w:pPr>
        <w:jc w:val="both"/>
        <w:rPr>
          <w:lang w:val="en-US"/>
        </w:rPr>
      </w:pPr>
      <w:r>
        <w:rPr>
          <w:rFonts w:ascii="Arial" w:hAnsi="Arial" w:cs="Arial"/>
          <w:lang w:val="en-GB"/>
        </w:rPr>
        <w:t xml:space="preserve">In this context, sociology and anthropology are developing research aimed at analysing </w:t>
      </w:r>
      <w:proofErr w:type="spellStart"/>
      <w:r>
        <w:rPr>
          <w:rFonts w:ascii="Arial" w:hAnsi="Arial" w:cs="Arial"/>
          <w:lang w:val="en-GB"/>
        </w:rPr>
        <w:t>anthropozoological</w:t>
      </w:r>
      <w:proofErr w:type="spellEnd"/>
      <w:r>
        <w:rPr>
          <w:rFonts w:ascii="Arial" w:hAnsi="Arial" w:cs="Arial"/>
          <w:lang w:val="en-GB"/>
        </w:rPr>
        <w:t xml:space="preserve"> relations (</w:t>
      </w:r>
      <w:proofErr w:type="spellStart"/>
      <w:r w:rsidR="00A86934">
        <w:rPr>
          <w:rFonts w:ascii="Arial" w:hAnsi="Arial" w:cs="Arial"/>
          <w:lang w:val="en-GB"/>
        </w:rPr>
        <w:t>Bekoff</w:t>
      </w:r>
      <w:proofErr w:type="spellEnd"/>
      <w:r w:rsidR="00A86934">
        <w:rPr>
          <w:rFonts w:ascii="Arial" w:hAnsi="Arial" w:cs="Arial"/>
          <w:lang w:val="en-GB"/>
        </w:rPr>
        <w:t xml:space="preserve">, 2007; </w:t>
      </w:r>
      <w:proofErr w:type="spellStart"/>
      <w:r>
        <w:rPr>
          <w:rFonts w:ascii="Arial" w:hAnsi="Arial" w:cs="Arial"/>
          <w:lang w:val="en-GB"/>
        </w:rPr>
        <w:t>Michalon</w:t>
      </w:r>
      <w:proofErr w:type="spellEnd"/>
      <w:r>
        <w:rPr>
          <w:rFonts w:ascii="Arial" w:hAnsi="Arial" w:cs="Arial"/>
          <w:lang w:val="en-GB"/>
        </w:rPr>
        <w:t xml:space="preserve">, </w:t>
      </w:r>
      <w:proofErr w:type="spellStart"/>
      <w:r>
        <w:rPr>
          <w:rFonts w:ascii="Arial" w:hAnsi="Arial" w:cs="Arial"/>
          <w:lang w:val="en-GB"/>
        </w:rPr>
        <w:t>Doré</w:t>
      </w:r>
      <w:proofErr w:type="spellEnd"/>
      <w:r>
        <w:rPr>
          <w:rFonts w:ascii="Arial" w:hAnsi="Arial" w:cs="Arial"/>
          <w:lang w:val="en-GB"/>
        </w:rPr>
        <w:t xml:space="preserve">, </w:t>
      </w:r>
      <w:proofErr w:type="spellStart"/>
      <w:r>
        <w:rPr>
          <w:rFonts w:ascii="Arial" w:hAnsi="Arial" w:cs="Arial"/>
          <w:lang w:val="en-GB"/>
        </w:rPr>
        <w:t>Mondémé</w:t>
      </w:r>
      <w:proofErr w:type="spellEnd"/>
      <w:r>
        <w:rPr>
          <w:rFonts w:ascii="Arial" w:hAnsi="Arial" w:cs="Arial"/>
          <w:lang w:val="en-GB"/>
        </w:rPr>
        <w:t>, 2016) within "hybrid communities" (</w:t>
      </w:r>
      <w:proofErr w:type="spellStart"/>
      <w:r>
        <w:rPr>
          <w:rFonts w:ascii="Arial" w:hAnsi="Arial" w:cs="Arial"/>
          <w:lang w:val="en-GB"/>
        </w:rPr>
        <w:t>Lestel</w:t>
      </w:r>
      <w:proofErr w:type="spellEnd"/>
      <w:r>
        <w:rPr>
          <w:rFonts w:ascii="Arial" w:hAnsi="Arial" w:cs="Arial"/>
          <w:lang w:val="en-GB"/>
        </w:rPr>
        <w:t xml:space="preserve">, 2001, 2008), focusing on describing both human and animal behaviour and their interactions (see in particular </w:t>
      </w:r>
      <w:proofErr w:type="spellStart"/>
      <w:r>
        <w:rPr>
          <w:rFonts w:ascii="Arial" w:hAnsi="Arial" w:cs="Arial"/>
          <w:lang w:val="en-GB"/>
        </w:rPr>
        <w:t>Piette</w:t>
      </w:r>
      <w:proofErr w:type="spellEnd"/>
      <w:r>
        <w:rPr>
          <w:rFonts w:ascii="Arial" w:hAnsi="Arial" w:cs="Arial"/>
          <w:lang w:val="en-GB"/>
        </w:rPr>
        <w:t xml:space="preserve">, 2002; </w:t>
      </w:r>
      <w:proofErr w:type="spellStart"/>
      <w:r>
        <w:rPr>
          <w:rFonts w:ascii="Arial" w:hAnsi="Arial" w:cs="Arial"/>
          <w:lang w:val="en-GB"/>
        </w:rPr>
        <w:t>Mondémé</w:t>
      </w:r>
      <w:proofErr w:type="spellEnd"/>
      <w:r>
        <w:rPr>
          <w:rFonts w:ascii="Arial" w:hAnsi="Arial" w:cs="Arial"/>
          <w:lang w:val="en-GB"/>
        </w:rPr>
        <w:t xml:space="preserve">, 2013; </w:t>
      </w:r>
      <w:proofErr w:type="spellStart"/>
      <w:r>
        <w:rPr>
          <w:rFonts w:ascii="Arial" w:hAnsi="Arial" w:cs="Arial"/>
          <w:lang w:val="en-GB"/>
        </w:rPr>
        <w:t>Vicart</w:t>
      </w:r>
      <w:proofErr w:type="spellEnd"/>
      <w:r>
        <w:rPr>
          <w:rFonts w:ascii="Arial" w:hAnsi="Arial" w:cs="Arial"/>
          <w:lang w:val="en-GB"/>
        </w:rPr>
        <w:t xml:space="preserve">, 2014; </w:t>
      </w:r>
      <w:proofErr w:type="spellStart"/>
      <w:r>
        <w:rPr>
          <w:rFonts w:ascii="Arial" w:hAnsi="Arial" w:cs="Arial"/>
          <w:lang w:val="en-GB"/>
        </w:rPr>
        <w:t>Marchina</w:t>
      </w:r>
      <w:proofErr w:type="spellEnd"/>
      <w:r>
        <w:rPr>
          <w:rFonts w:ascii="Arial" w:hAnsi="Arial" w:cs="Arial"/>
          <w:lang w:val="en-GB"/>
        </w:rPr>
        <w:t>, 2015</w:t>
      </w:r>
      <w:r w:rsidR="00A132F9">
        <w:rPr>
          <w:rFonts w:ascii="Arial" w:hAnsi="Arial" w:cs="Arial"/>
          <w:lang w:val="en-GB"/>
        </w:rPr>
        <w:t>;</w:t>
      </w:r>
      <w:r>
        <w:rPr>
          <w:rFonts w:ascii="Arial" w:hAnsi="Arial" w:cs="Arial"/>
          <w:lang w:val="en-GB"/>
        </w:rPr>
        <w:t xml:space="preserve"> </w:t>
      </w:r>
      <w:proofErr w:type="spellStart"/>
      <w:r>
        <w:rPr>
          <w:rFonts w:ascii="Arial" w:hAnsi="Arial" w:cs="Arial"/>
          <w:lang w:val="en-GB"/>
        </w:rPr>
        <w:t>Leblan</w:t>
      </w:r>
      <w:proofErr w:type="spellEnd"/>
      <w:r>
        <w:rPr>
          <w:rFonts w:ascii="Arial" w:hAnsi="Arial" w:cs="Arial"/>
          <w:lang w:val="en-GB"/>
        </w:rPr>
        <w:t>, 2017). In other words, these studies, some of which are based on multi-species ethnographic field work (</w:t>
      </w:r>
      <w:proofErr w:type="spellStart"/>
      <w:r>
        <w:rPr>
          <w:rFonts w:ascii="Arial" w:hAnsi="Arial" w:cs="Arial"/>
          <w:lang w:val="en-GB"/>
        </w:rPr>
        <w:t>Hurn</w:t>
      </w:r>
      <w:proofErr w:type="spellEnd"/>
      <w:r>
        <w:rPr>
          <w:rFonts w:ascii="Arial" w:hAnsi="Arial" w:cs="Arial"/>
          <w:lang w:val="en-GB"/>
        </w:rPr>
        <w:t xml:space="preserve">, 2019; </w:t>
      </w:r>
      <w:r w:rsidR="00CC2064">
        <w:rPr>
          <w:rFonts w:ascii="Arial" w:hAnsi="Arial" w:cs="Arial"/>
          <w:lang w:val="en-GB"/>
        </w:rPr>
        <w:t xml:space="preserve">Smart, 2014; </w:t>
      </w:r>
      <w:r>
        <w:rPr>
          <w:rFonts w:ascii="Arial" w:hAnsi="Arial" w:cs="Arial"/>
          <w:lang w:val="en-GB"/>
        </w:rPr>
        <w:t xml:space="preserve">Kirksey, </w:t>
      </w:r>
      <w:proofErr w:type="spellStart"/>
      <w:r>
        <w:rPr>
          <w:rFonts w:ascii="Arial" w:hAnsi="Arial" w:cs="Arial"/>
          <w:lang w:val="en-GB"/>
        </w:rPr>
        <w:t>Helmreich</w:t>
      </w:r>
      <w:proofErr w:type="spellEnd"/>
      <w:r>
        <w:rPr>
          <w:rFonts w:ascii="Arial" w:hAnsi="Arial" w:cs="Arial"/>
          <w:lang w:val="en-GB"/>
        </w:rPr>
        <w:t>, 2010), do not only consider animals as "objects shaped by human societies" but also analyse "their active part in social dynamics" (</w:t>
      </w:r>
      <w:proofErr w:type="spellStart"/>
      <w:r>
        <w:rPr>
          <w:rFonts w:ascii="Arial" w:hAnsi="Arial" w:cs="Arial"/>
          <w:lang w:val="en-GB"/>
        </w:rPr>
        <w:t>Michalon</w:t>
      </w:r>
      <w:proofErr w:type="spellEnd"/>
      <w:r>
        <w:rPr>
          <w:rFonts w:ascii="Arial" w:hAnsi="Arial" w:cs="Arial"/>
          <w:lang w:val="en-GB"/>
        </w:rPr>
        <w:t xml:space="preserve">, 2018). Moreover, while the study of animal behaviour has traditionally been dominated by </w:t>
      </w:r>
      <w:r w:rsidR="00F653E6">
        <w:rPr>
          <w:rFonts w:ascii="Arial" w:hAnsi="Arial" w:cs="Arial"/>
          <w:lang w:val="en-GB"/>
        </w:rPr>
        <w:t>ethology</w:t>
      </w:r>
      <w:r>
        <w:rPr>
          <w:rFonts w:ascii="Arial" w:hAnsi="Arial" w:cs="Arial"/>
          <w:lang w:val="en-GB"/>
        </w:rPr>
        <w:t xml:space="preserve">, researchers in the human and social sciences are taking up the challenge and reflecting on ways of linking ethnographic survey methods with those of ethology for this purpose (Latour, Strum, 1986; Kohler, 2012; </w:t>
      </w:r>
      <w:proofErr w:type="spellStart"/>
      <w:r>
        <w:rPr>
          <w:rFonts w:ascii="Arial" w:hAnsi="Arial" w:cs="Arial"/>
          <w:lang w:val="en-GB"/>
        </w:rPr>
        <w:t>Joulian</w:t>
      </w:r>
      <w:proofErr w:type="spellEnd"/>
      <w:r>
        <w:rPr>
          <w:rFonts w:ascii="Arial" w:hAnsi="Arial" w:cs="Arial"/>
          <w:lang w:val="en-GB"/>
        </w:rPr>
        <w:t xml:space="preserve">, 2000; </w:t>
      </w:r>
      <w:proofErr w:type="spellStart"/>
      <w:r>
        <w:rPr>
          <w:rFonts w:ascii="Arial" w:hAnsi="Arial" w:cs="Arial"/>
          <w:lang w:val="en-GB"/>
        </w:rPr>
        <w:t>Lescureux</w:t>
      </w:r>
      <w:proofErr w:type="spellEnd"/>
      <w:r>
        <w:rPr>
          <w:rFonts w:ascii="Arial" w:hAnsi="Arial" w:cs="Arial"/>
          <w:lang w:val="en-GB"/>
        </w:rPr>
        <w:t xml:space="preserve">, 2006; </w:t>
      </w:r>
      <w:proofErr w:type="spellStart"/>
      <w:r>
        <w:rPr>
          <w:rFonts w:ascii="Arial" w:hAnsi="Arial" w:cs="Arial"/>
          <w:lang w:val="en-GB"/>
        </w:rPr>
        <w:t>Lestel</w:t>
      </w:r>
      <w:proofErr w:type="spellEnd"/>
      <w:r>
        <w:rPr>
          <w:rFonts w:ascii="Arial" w:hAnsi="Arial" w:cs="Arial"/>
          <w:lang w:val="en-GB"/>
        </w:rPr>
        <w:t xml:space="preserve">, </w:t>
      </w:r>
      <w:proofErr w:type="spellStart"/>
      <w:r>
        <w:rPr>
          <w:rFonts w:ascii="Arial" w:hAnsi="Arial" w:cs="Arial"/>
          <w:lang w:val="en-GB"/>
        </w:rPr>
        <w:t>Brunois</w:t>
      </w:r>
      <w:proofErr w:type="spellEnd"/>
      <w:r>
        <w:rPr>
          <w:rFonts w:ascii="Arial" w:hAnsi="Arial" w:cs="Arial"/>
          <w:lang w:val="en-GB"/>
        </w:rPr>
        <w:t xml:space="preserve">, </w:t>
      </w:r>
      <w:proofErr w:type="spellStart"/>
      <w:r>
        <w:rPr>
          <w:rFonts w:ascii="Arial" w:hAnsi="Arial" w:cs="Arial"/>
          <w:lang w:val="en-GB"/>
        </w:rPr>
        <w:t>Gaunet</w:t>
      </w:r>
      <w:proofErr w:type="spellEnd"/>
      <w:r>
        <w:rPr>
          <w:rFonts w:ascii="Arial" w:hAnsi="Arial" w:cs="Arial"/>
          <w:lang w:val="en-GB"/>
        </w:rPr>
        <w:t xml:space="preserve">, 2006; </w:t>
      </w:r>
      <w:proofErr w:type="spellStart"/>
      <w:r>
        <w:rPr>
          <w:rFonts w:ascii="Arial" w:hAnsi="Arial" w:cs="Arial"/>
          <w:lang w:val="en-GB"/>
        </w:rPr>
        <w:t>Guillo</w:t>
      </w:r>
      <w:proofErr w:type="spellEnd"/>
      <w:r>
        <w:rPr>
          <w:rFonts w:ascii="Arial" w:hAnsi="Arial" w:cs="Arial"/>
          <w:lang w:val="en-GB"/>
        </w:rPr>
        <w:t xml:space="preserve">, 2009; </w:t>
      </w:r>
      <w:proofErr w:type="spellStart"/>
      <w:r>
        <w:rPr>
          <w:rFonts w:ascii="Arial" w:hAnsi="Arial" w:cs="Arial"/>
          <w:lang w:val="en-GB"/>
        </w:rPr>
        <w:t>Servais</w:t>
      </w:r>
      <w:proofErr w:type="spellEnd"/>
      <w:r>
        <w:rPr>
          <w:rFonts w:ascii="Arial" w:hAnsi="Arial" w:cs="Arial"/>
          <w:lang w:val="en-GB"/>
        </w:rPr>
        <w:t xml:space="preserve">, 2012, 2016; </w:t>
      </w:r>
      <w:proofErr w:type="spellStart"/>
      <w:r>
        <w:rPr>
          <w:rFonts w:ascii="Arial" w:hAnsi="Arial" w:cs="Arial"/>
          <w:lang w:val="en-GB"/>
        </w:rPr>
        <w:t>Louchart</w:t>
      </w:r>
      <w:proofErr w:type="spellEnd"/>
      <w:r>
        <w:rPr>
          <w:rFonts w:ascii="Arial" w:hAnsi="Arial" w:cs="Arial"/>
          <w:lang w:val="en-GB"/>
        </w:rPr>
        <w:t xml:space="preserve">, 2017). </w:t>
      </w:r>
    </w:p>
    <w:p w:rsidR="00900CA9" w:rsidRDefault="00900CA9">
      <w:pPr>
        <w:jc w:val="both"/>
        <w:rPr>
          <w:rFonts w:ascii="Arial" w:hAnsi="Arial" w:cs="Arial"/>
          <w:lang w:val="en-GB"/>
        </w:rPr>
      </w:pPr>
    </w:p>
    <w:p w:rsidR="00900CA9" w:rsidRDefault="002908BF">
      <w:pPr>
        <w:jc w:val="both"/>
        <w:rPr>
          <w:rFonts w:ascii="Arial" w:hAnsi="Arial" w:cs="Arial"/>
          <w:b/>
          <w:lang w:val="en-GB"/>
        </w:rPr>
      </w:pPr>
      <w:r>
        <w:rPr>
          <w:rFonts w:ascii="Arial" w:hAnsi="Arial" w:cs="Arial"/>
          <w:b/>
          <w:lang w:val="en-GB"/>
        </w:rPr>
        <w:t>Methodological questions</w:t>
      </w:r>
    </w:p>
    <w:p w:rsidR="00900CA9" w:rsidRPr="00615627" w:rsidRDefault="002908BF">
      <w:pPr>
        <w:jc w:val="both"/>
        <w:rPr>
          <w:lang w:val="en-US"/>
        </w:rPr>
      </w:pPr>
      <w:r>
        <w:rPr>
          <w:rFonts w:ascii="Arial" w:hAnsi="Arial" w:cs="Arial"/>
          <w:lang w:val="en-GB"/>
        </w:rPr>
        <w:t>These approaches, which give a new place to animals in ethnography, pose many epistemological and methodological challenges that this symposium aims to explore: how should we observe the "existing beings" (</w:t>
      </w:r>
      <w:proofErr w:type="spellStart"/>
      <w:r>
        <w:rPr>
          <w:rFonts w:ascii="Arial" w:hAnsi="Arial" w:cs="Arial"/>
          <w:lang w:val="en-GB"/>
        </w:rPr>
        <w:t>Descola</w:t>
      </w:r>
      <w:proofErr w:type="spellEnd"/>
      <w:r>
        <w:rPr>
          <w:rFonts w:ascii="Arial" w:hAnsi="Arial" w:cs="Arial"/>
          <w:lang w:val="en-GB"/>
        </w:rPr>
        <w:t>, 2005), both human and non-human, from an ethnographic perspective? Is it possible to move away from anthropocentrism to analyze the "point of view" (</w:t>
      </w:r>
      <w:proofErr w:type="spellStart"/>
      <w:r>
        <w:rPr>
          <w:rFonts w:ascii="Arial" w:hAnsi="Arial" w:cs="Arial"/>
          <w:lang w:val="en-GB"/>
        </w:rPr>
        <w:t>Baratay</w:t>
      </w:r>
      <w:proofErr w:type="spellEnd"/>
      <w:r>
        <w:rPr>
          <w:rFonts w:ascii="Arial" w:hAnsi="Arial" w:cs="Arial"/>
          <w:lang w:val="en-GB"/>
        </w:rPr>
        <w:t xml:space="preserve">, 2012) of animals in the study of their relationships with humans? Under what conditions is a "multi-species ethnography" feasible? And what methodological approaches can allow an ethnography of animals? What collaborations can we envisage between the social sciences and the life sciences for this purpose? What are the specificities of the relationship with respondents when these are not human (Kohler, 2012; </w:t>
      </w:r>
      <w:proofErr w:type="spellStart"/>
      <w:r>
        <w:rPr>
          <w:rFonts w:ascii="Arial" w:hAnsi="Arial" w:cs="Arial"/>
          <w:lang w:val="en-GB"/>
        </w:rPr>
        <w:t>Leblan</w:t>
      </w:r>
      <w:proofErr w:type="spellEnd"/>
      <w:r>
        <w:rPr>
          <w:rFonts w:ascii="Arial" w:hAnsi="Arial" w:cs="Arial"/>
          <w:lang w:val="en-GB"/>
        </w:rPr>
        <w:t xml:space="preserve">, </w:t>
      </w:r>
      <w:proofErr w:type="spellStart"/>
      <w:r>
        <w:rPr>
          <w:rFonts w:ascii="Arial" w:hAnsi="Arial" w:cs="Arial"/>
          <w:lang w:val="en-GB"/>
        </w:rPr>
        <w:t>Roustan</w:t>
      </w:r>
      <w:proofErr w:type="spellEnd"/>
      <w:r>
        <w:rPr>
          <w:rFonts w:ascii="Arial" w:hAnsi="Arial" w:cs="Arial"/>
          <w:lang w:val="en-GB"/>
        </w:rPr>
        <w:t xml:space="preserve">, 2017; Jankowski, 2011)? </w:t>
      </w:r>
    </w:p>
    <w:p w:rsidR="00900CA9" w:rsidRPr="00615627" w:rsidRDefault="002908BF">
      <w:pPr>
        <w:spacing w:line="276" w:lineRule="auto"/>
        <w:jc w:val="both"/>
        <w:rPr>
          <w:lang w:val="en-US"/>
        </w:rPr>
      </w:pPr>
      <w:r>
        <w:rPr>
          <w:rFonts w:ascii="Arial" w:hAnsi="Arial" w:cs="Arial"/>
          <w:lang w:val="en-GB"/>
        </w:rPr>
        <w:t>One of the main objectives of this conference is to gather papers presenting ethnographic surveys, regardless of the disciplinary affiliation of the researchers, and focusing on the methodological issues related to animals in ethnography. These may be multi-species ethnographic surveys that study human-animal interactions with a symmetrical perspective (Latour, 1991) or that study animal communities. For example, proposals could come from surveys conducted on "work situations" (Porcher, 2011; Porcher &amp; Schmitt, 2010), "exploitation", "domesticity" or "commodification". Contexts could include "farm animals"</w:t>
      </w:r>
      <w:r>
        <w:rPr>
          <w:rStyle w:val="Ancredenotedebasdepage"/>
          <w:rFonts w:ascii="Arial" w:hAnsi="Arial" w:cs="Arial"/>
          <w:lang w:val="en-GB"/>
        </w:rPr>
        <w:footnoteReference w:id="3"/>
      </w:r>
      <w:r>
        <w:rPr>
          <w:rFonts w:ascii="Arial" w:hAnsi="Arial" w:cs="Arial"/>
          <w:lang w:val="en-GB"/>
        </w:rPr>
        <w:t xml:space="preserve"> and "pets” </w:t>
      </w:r>
      <w:r w:rsidR="00416B99" w:rsidRPr="00416B99">
        <w:rPr>
          <w:rFonts w:ascii="Arial" w:hAnsi="Arial" w:cs="Arial"/>
          <w:lang w:val="en-GB"/>
        </w:rPr>
        <w:t xml:space="preserve">(Blanchard, 2014; </w:t>
      </w:r>
      <w:bookmarkStart w:id="11" w:name="_Hlk535151387"/>
      <w:proofErr w:type="spellStart"/>
      <w:r w:rsidR="00416B99" w:rsidRPr="00416B99">
        <w:rPr>
          <w:rFonts w:ascii="Arial" w:hAnsi="Arial" w:cs="Arial"/>
          <w:lang w:val="en-GB"/>
        </w:rPr>
        <w:t>Podberscek</w:t>
      </w:r>
      <w:proofErr w:type="spellEnd"/>
      <w:r w:rsidR="00416B99" w:rsidRPr="00416B99">
        <w:rPr>
          <w:rFonts w:ascii="Arial" w:hAnsi="Arial" w:cs="Arial"/>
          <w:lang w:val="en-GB"/>
        </w:rPr>
        <w:t xml:space="preserve">, Paul, </w:t>
      </w:r>
      <w:proofErr w:type="spellStart"/>
      <w:r w:rsidR="00416B99" w:rsidRPr="00416B99">
        <w:rPr>
          <w:rFonts w:ascii="Arial" w:hAnsi="Arial" w:cs="Arial"/>
          <w:lang w:val="en-GB"/>
        </w:rPr>
        <w:t>Serpell</w:t>
      </w:r>
      <w:proofErr w:type="spellEnd"/>
      <w:r w:rsidR="00416B99" w:rsidRPr="00416B99">
        <w:rPr>
          <w:rFonts w:ascii="Arial" w:hAnsi="Arial" w:cs="Arial"/>
          <w:lang w:val="en-GB"/>
        </w:rPr>
        <w:t>, 2000</w:t>
      </w:r>
      <w:bookmarkEnd w:id="11"/>
      <w:r w:rsidR="00416B99" w:rsidRPr="00416B99">
        <w:rPr>
          <w:rFonts w:ascii="Arial" w:hAnsi="Arial" w:cs="Arial"/>
          <w:lang w:val="en-GB"/>
        </w:rPr>
        <w:t xml:space="preserve">; Alger, 1999), but also canine or equine sports (Chevalier, 2018 ; </w:t>
      </w:r>
      <w:proofErr w:type="spellStart"/>
      <w:r w:rsidR="00416B99" w:rsidRPr="00416B99">
        <w:rPr>
          <w:rFonts w:ascii="Arial" w:hAnsi="Arial" w:cs="Arial"/>
          <w:lang w:val="en-GB"/>
        </w:rPr>
        <w:t>Wendling</w:t>
      </w:r>
      <w:proofErr w:type="spellEnd"/>
      <w:r w:rsidR="00416B99" w:rsidRPr="00416B99">
        <w:rPr>
          <w:rFonts w:ascii="Arial" w:hAnsi="Arial" w:cs="Arial"/>
          <w:lang w:val="en-GB"/>
        </w:rPr>
        <w:t>, 2017, 2018), guide dogs (</w:t>
      </w:r>
      <w:proofErr w:type="spellStart"/>
      <w:r w:rsidR="00416B99" w:rsidRPr="00416B99">
        <w:rPr>
          <w:rFonts w:ascii="Arial" w:hAnsi="Arial" w:cs="Arial"/>
          <w:lang w:val="en-GB"/>
        </w:rPr>
        <w:t>Mouret</w:t>
      </w:r>
      <w:proofErr w:type="spellEnd"/>
      <w:r w:rsidR="00416B99" w:rsidRPr="00416B99">
        <w:rPr>
          <w:rFonts w:ascii="Arial" w:hAnsi="Arial" w:cs="Arial"/>
          <w:lang w:val="en-GB"/>
        </w:rPr>
        <w:t>, 2015) and animals used in animal mediation (</w:t>
      </w:r>
      <w:r w:rsidR="00416B99" w:rsidRPr="00615627">
        <w:rPr>
          <w:rFonts w:ascii="Arial" w:hAnsi="Arial" w:cs="Arial"/>
          <w:lang w:val="en-US"/>
        </w:rPr>
        <w:t xml:space="preserve">(Franklin, </w:t>
      </w:r>
      <w:proofErr w:type="spellStart"/>
      <w:r w:rsidR="00416B99" w:rsidRPr="00615627">
        <w:rPr>
          <w:rFonts w:ascii="Arial" w:hAnsi="Arial" w:cs="Arial"/>
          <w:lang w:val="en-US"/>
        </w:rPr>
        <w:t>Emmison</w:t>
      </w:r>
      <w:proofErr w:type="spellEnd"/>
      <w:r w:rsidR="00416B99" w:rsidRPr="00615627">
        <w:rPr>
          <w:rFonts w:ascii="Arial" w:hAnsi="Arial" w:cs="Arial"/>
          <w:lang w:val="en-US"/>
        </w:rPr>
        <w:t xml:space="preserve">, </w:t>
      </w:r>
      <w:proofErr w:type="spellStart"/>
      <w:r w:rsidR="00416B99" w:rsidRPr="00615627">
        <w:rPr>
          <w:rFonts w:ascii="Arial" w:hAnsi="Arial" w:cs="Arial"/>
          <w:lang w:val="en-US"/>
        </w:rPr>
        <w:t>Haraway</w:t>
      </w:r>
      <w:proofErr w:type="spellEnd"/>
      <w:r w:rsidR="00416B99" w:rsidRPr="00615627">
        <w:rPr>
          <w:rFonts w:ascii="Arial" w:hAnsi="Arial" w:cs="Arial"/>
          <w:lang w:val="en-US"/>
        </w:rPr>
        <w:t xml:space="preserve">, Travers, 2007; </w:t>
      </w:r>
      <w:proofErr w:type="spellStart"/>
      <w:r w:rsidR="00416B99" w:rsidRPr="00416B99">
        <w:rPr>
          <w:rFonts w:ascii="Arial" w:hAnsi="Arial" w:cs="Arial"/>
          <w:lang w:val="en-GB"/>
        </w:rPr>
        <w:t>Servais</w:t>
      </w:r>
      <w:proofErr w:type="spellEnd"/>
      <w:r w:rsidR="00416B99" w:rsidRPr="00416B99">
        <w:rPr>
          <w:rFonts w:ascii="Arial" w:hAnsi="Arial" w:cs="Arial"/>
          <w:lang w:val="en-GB"/>
        </w:rPr>
        <w:t xml:space="preserve">, 2007; </w:t>
      </w:r>
      <w:proofErr w:type="spellStart"/>
      <w:r w:rsidR="00416B99" w:rsidRPr="00416B99">
        <w:rPr>
          <w:rFonts w:ascii="Arial" w:hAnsi="Arial" w:cs="Arial"/>
          <w:lang w:val="en-GB"/>
        </w:rPr>
        <w:t>Michalon</w:t>
      </w:r>
      <w:proofErr w:type="spellEnd"/>
      <w:r w:rsidR="00416B99" w:rsidRPr="00416B99">
        <w:rPr>
          <w:rFonts w:ascii="Arial" w:hAnsi="Arial" w:cs="Arial"/>
          <w:lang w:val="en-GB"/>
        </w:rPr>
        <w:t>, 2014), laboratory animals (</w:t>
      </w:r>
      <w:proofErr w:type="spellStart"/>
      <w:r w:rsidR="00416B99" w:rsidRPr="00416B99">
        <w:rPr>
          <w:rFonts w:ascii="Arial" w:hAnsi="Arial" w:cs="Arial"/>
          <w:lang w:val="en-GB"/>
        </w:rPr>
        <w:t>Rémy</w:t>
      </w:r>
      <w:proofErr w:type="spellEnd"/>
      <w:r w:rsidR="00416B99" w:rsidRPr="00416B99">
        <w:rPr>
          <w:rFonts w:ascii="Arial" w:hAnsi="Arial" w:cs="Arial"/>
          <w:lang w:val="en-GB"/>
        </w:rPr>
        <w:t>, 2009), “living collections” in zoos (</w:t>
      </w:r>
      <w:proofErr w:type="spellStart"/>
      <w:r w:rsidR="00416B99" w:rsidRPr="00416B99">
        <w:rPr>
          <w:rFonts w:ascii="Arial" w:hAnsi="Arial" w:cs="Arial"/>
          <w:lang w:val="en-GB"/>
        </w:rPr>
        <w:t>Estebanez</w:t>
      </w:r>
      <w:proofErr w:type="spellEnd"/>
      <w:r w:rsidR="00416B99" w:rsidRPr="00416B99">
        <w:rPr>
          <w:rFonts w:ascii="Arial" w:hAnsi="Arial" w:cs="Arial"/>
          <w:lang w:val="en-GB"/>
        </w:rPr>
        <w:t xml:space="preserve">, 2011; </w:t>
      </w:r>
      <w:proofErr w:type="spellStart"/>
      <w:r w:rsidR="00416B99" w:rsidRPr="00416B99">
        <w:rPr>
          <w:rFonts w:ascii="Arial" w:hAnsi="Arial" w:cs="Arial"/>
          <w:lang w:val="en-GB"/>
        </w:rPr>
        <w:t>Servais</w:t>
      </w:r>
      <w:proofErr w:type="spellEnd"/>
      <w:r w:rsidR="00416B99" w:rsidRPr="00416B99">
        <w:rPr>
          <w:rFonts w:ascii="Arial" w:hAnsi="Arial" w:cs="Arial"/>
          <w:lang w:val="en-GB"/>
        </w:rPr>
        <w:t xml:space="preserve">, 2012; </w:t>
      </w:r>
      <w:proofErr w:type="spellStart"/>
      <w:r w:rsidR="00416B99" w:rsidRPr="00416B99">
        <w:rPr>
          <w:rFonts w:ascii="Arial" w:hAnsi="Arial" w:cs="Arial"/>
          <w:lang w:val="en-GB"/>
        </w:rPr>
        <w:t>Bondaz</w:t>
      </w:r>
      <w:proofErr w:type="spellEnd"/>
      <w:r w:rsidR="00416B99" w:rsidRPr="00416B99">
        <w:rPr>
          <w:rFonts w:ascii="Arial" w:hAnsi="Arial" w:cs="Arial"/>
          <w:lang w:val="en-GB"/>
        </w:rPr>
        <w:t>, 2014), sentinel birds (Keck, 2010) or hunting practices (</w:t>
      </w:r>
      <w:proofErr w:type="spellStart"/>
      <w:r w:rsidR="001A4AD7" w:rsidRPr="00615627">
        <w:rPr>
          <w:rFonts w:ascii="Arial" w:hAnsi="Arial" w:cs="Arial"/>
          <w:lang w:val="en-US"/>
        </w:rPr>
        <w:t>Safonova</w:t>
      </w:r>
      <w:proofErr w:type="spellEnd"/>
      <w:r w:rsidR="001A4AD7" w:rsidRPr="00615627">
        <w:rPr>
          <w:rFonts w:ascii="Arial" w:hAnsi="Arial" w:cs="Arial"/>
          <w:lang w:val="en-US"/>
        </w:rPr>
        <w:t xml:space="preserve">, </w:t>
      </w:r>
      <w:proofErr w:type="spellStart"/>
      <w:r w:rsidR="001A4AD7" w:rsidRPr="00615627">
        <w:rPr>
          <w:rFonts w:ascii="Arial" w:hAnsi="Arial" w:cs="Arial"/>
          <w:lang w:val="en-US"/>
        </w:rPr>
        <w:t>Santha</w:t>
      </w:r>
      <w:proofErr w:type="spellEnd"/>
      <w:r w:rsidR="001A4AD7" w:rsidRPr="00615627">
        <w:rPr>
          <w:rFonts w:ascii="Arial" w:hAnsi="Arial" w:cs="Arial"/>
          <w:lang w:val="en-US"/>
        </w:rPr>
        <w:t xml:space="preserve">, 2013; </w:t>
      </w:r>
      <w:proofErr w:type="spellStart"/>
      <w:r w:rsidR="00416B99" w:rsidRPr="00416B99">
        <w:rPr>
          <w:rFonts w:ascii="Arial" w:hAnsi="Arial" w:cs="Arial"/>
          <w:lang w:val="en-GB"/>
        </w:rPr>
        <w:t>Baticle</w:t>
      </w:r>
      <w:proofErr w:type="spellEnd"/>
      <w:r w:rsidR="00416B99" w:rsidRPr="00416B99">
        <w:rPr>
          <w:rFonts w:ascii="Arial" w:hAnsi="Arial" w:cs="Arial"/>
          <w:lang w:val="en-GB"/>
        </w:rPr>
        <w:t>, 2007), circus, bullfighting (</w:t>
      </w:r>
      <w:proofErr w:type="spellStart"/>
      <w:r w:rsidR="00416B99" w:rsidRPr="00416B99">
        <w:rPr>
          <w:rFonts w:ascii="Arial" w:hAnsi="Arial" w:cs="Arial"/>
          <w:lang w:val="en-GB"/>
        </w:rPr>
        <w:t>Saumade</w:t>
      </w:r>
      <w:proofErr w:type="spellEnd"/>
      <w:r w:rsidR="00416B99" w:rsidRPr="00416B99">
        <w:rPr>
          <w:rFonts w:ascii="Arial" w:hAnsi="Arial" w:cs="Arial"/>
          <w:lang w:val="en-GB"/>
        </w:rPr>
        <w:t xml:space="preserve">, 1998; </w:t>
      </w:r>
      <w:proofErr w:type="spellStart"/>
      <w:r w:rsidR="00416B99" w:rsidRPr="00416B99">
        <w:rPr>
          <w:rFonts w:ascii="Arial" w:hAnsi="Arial" w:cs="Arial"/>
          <w:lang w:val="en-GB"/>
        </w:rPr>
        <w:t>Saumade</w:t>
      </w:r>
      <w:proofErr w:type="spellEnd"/>
      <w:r w:rsidR="00416B99" w:rsidRPr="00416B99">
        <w:rPr>
          <w:rFonts w:ascii="Arial" w:hAnsi="Arial" w:cs="Arial"/>
          <w:lang w:val="en-GB"/>
        </w:rPr>
        <w:t xml:space="preserve"> et </w:t>
      </w:r>
      <w:proofErr w:type="spellStart"/>
      <w:r w:rsidR="00416B99" w:rsidRPr="00416B99">
        <w:rPr>
          <w:rFonts w:ascii="Arial" w:hAnsi="Arial" w:cs="Arial"/>
          <w:lang w:val="en-GB"/>
        </w:rPr>
        <w:t>Maudet</w:t>
      </w:r>
      <w:proofErr w:type="spellEnd"/>
      <w:r w:rsidR="00416B99" w:rsidRPr="00416B99">
        <w:rPr>
          <w:rFonts w:ascii="Arial" w:hAnsi="Arial" w:cs="Arial"/>
          <w:lang w:val="en-GB"/>
        </w:rPr>
        <w:t>, 2014</w:t>
      </w:r>
      <w:r w:rsidR="00A132F9">
        <w:rPr>
          <w:rFonts w:ascii="Arial" w:hAnsi="Arial" w:cs="Arial"/>
          <w:lang w:val="en-GB"/>
        </w:rPr>
        <w:t>;</w:t>
      </w:r>
      <w:r w:rsidR="00416B99" w:rsidRPr="00416B99">
        <w:rPr>
          <w:rFonts w:ascii="Arial" w:hAnsi="Arial" w:cs="Arial"/>
          <w:lang w:val="en-GB"/>
        </w:rPr>
        <w:t xml:space="preserve"> </w:t>
      </w:r>
      <w:proofErr w:type="spellStart"/>
      <w:r w:rsidR="00416B99" w:rsidRPr="00416B99">
        <w:rPr>
          <w:rFonts w:ascii="Arial" w:hAnsi="Arial" w:cs="Arial"/>
          <w:lang w:val="en-GB"/>
        </w:rPr>
        <w:t>Combessie</w:t>
      </w:r>
      <w:proofErr w:type="spellEnd"/>
      <w:r w:rsidR="00416B99" w:rsidRPr="00416B99">
        <w:rPr>
          <w:rFonts w:ascii="Arial" w:hAnsi="Arial" w:cs="Arial"/>
          <w:lang w:val="en-GB"/>
        </w:rPr>
        <w:t>, 2017), etc. We can also look at "liminal” animals</w:t>
      </w:r>
      <w:r w:rsidR="00416B99" w:rsidRPr="00416B99">
        <w:rPr>
          <w:rFonts w:ascii="Arial" w:hAnsi="Arial" w:cs="Arial"/>
          <w:vertAlign w:val="superscript"/>
          <w:lang w:val="en-GB"/>
        </w:rPr>
        <w:footnoteReference w:id="4"/>
      </w:r>
      <w:r w:rsidR="00416B99" w:rsidRPr="00416B99">
        <w:rPr>
          <w:rFonts w:ascii="Arial" w:hAnsi="Arial" w:cs="Arial"/>
          <w:lang w:val="en-GB"/>
        </w:rPr>
        <w:t xml:space="preserve"> (Blanc, 2009; </w:t>
      </w:r>
      <w:proofErr w:type="spellStart"/>
      <w:r w:rsidR="00416B99" w:rsidRPr="00416B99">
        <w:rPr>
          <w:rFonts w:ascii="Arial" w:hAnsi="Arial" w:cs="Arial"/>
          <w:lang w:val="en-GB"/>
        </w:rPr>
        <w:t>Gramaglia</w:t>
      </w:r>
      <w:proofErr w:type="spellEnd"/>
      <w:r w:rsidR="00416B99" w:rsidRPr="00416B99">
        <w:rPr>
          <w:rFonts w:ascii="Arial" w:hAnsi="Arial" w:cs="Arial"/>
          <w:lang w:val="en-GB"/>
        </w:rPr>
        <w:t xml:space="preserve">, 2003; </w:t>
      </w:r>
      <w:proofErr w:type="spellStart"/>
      <w:r w:rsidR="00416B99" w:rsidRPr="00416B99">
        <w:rPr>
          <w:rFonts w:ascii="Arial" w:hAnsi="Arial" w:cs="Arial"/>
          <w:lang w:val="en-GB"/>
        </w:rPr>
        <w:t>Mougenot</w:t>
      </w:r>
      <w:proofErr w:type="spellEnd"/>
      <w:r w:rsidR="00416B99" w:rsidRPr="00416B99">
        <w:rPr>
          <w:rFonts w:ascii="Arial" w:hAnsi="Arial" w:cs="Arial"/>
          <w:lang w:val="en-GB"/>
        </w:rPr>
        <w:t xml:space="preserve">, </w:t>
      </w:r>
      <w:proofErr w:type="spellStart"/>
      <w:r w:rsidR="00416B99" w:rsidRPr="00416B99">
        <w:rPr>
          <w:rFonts w:ascii="Arial" w:hAnsi="Arial" w:cs="Arial"/>
          <w:lang w:val="en-GB"/>
        </w:rPr>
        <w:t>Roussel</w:t>
      </w:r>
      <w:proofErr w:type="spellEnd"/>
      <w:r w:rsidR="00416B99" w:rsidRPr="00416B99">
        <w:rPr>
          <w:rFonts w:ascii="Arial" w:hAnsi="Arial" w:cs="Arial"/>
          <w:lang w:val="en-GB"/>
        </w:rPr>
        <w:t xml:space="preserve">, 2006) </w:t>
      </w:r>
      <w:r>
        <w:rPr>
          <w:rFonts w:ascii="Arial" w:hAnsi="Arial" w:cs="Arial"/>
          <w:lang w:val="en-GB"/>
        </w:rPr>
        <w:t>or "wild" animals, and at the relationships with humans in these contexts. The papers could also examine the importance of these categories in research practices.</w:t>
      </w:r>
    </w:p>
    <w:p w:rsidR="00900CA9" w:rsidRDefault="00900CA9">
      <w:pPr>
        <w:spacing w:line="276" w:lineRule="auto"/>
        <w:jc w:val="both"/>
        <w:rPr>
          <w:rFonts w:ascii="Arial" w:hAnsi="Arial" w:cs="Arial"/>
          <w:lang w:val="en-GB"/>
        </w:rPr>
      </w:pPr>
    </w:p>
    <w:p w:rsidR="00900CA9" w:rsidRDefault="002908BF">
      <w:pPr>
        <w:jc w:val="both"/>
        <w:rPr>
          <w:rFonts w:ascii="Arial" w:hAnsi="Arial" w:cs="Arial"/>
          <w:b/>
          <w:lang w:val="en-GB"/>
        </w:rPr>
      </w:pPr>
      <w:r>
        <w:rPr>
          <w:rFonts w:ascii="Arial" w:hAnsi="Arial" w:cs="Arial"/>
          <w:b/>
          <w:lang w:val="en-GB"/>
        </w:rPr>
        <w:t>Ethical Issues</w:t>
      </w:r>
    </w:p>
    <w:p w:rsidR="00900CA9" w:rsidRPr="00615627" w:rsidRDefault="002908BF">
      <w:pPr>
        <w:spacing w:line="276" w:lineRule="auto"/>
        <w:jc w:val="both"/>
        <w:rPr>
          <w:lang w:val="en-US"/>
        </w:rPr>
      </w:pPr>
      <w:r>
        <w:rPr>
          <w:rFonts w:ascii="Arial" w:hAnsi="Arial" w:cs="Arial"/>
          <w:lang w:val="en-GB"/>
        </w:rPr>
        <w:t>Debates about the place of animals in society are currently marked by strong ideological tensions (</w:t>
      </w:r>
      <w:proofErr w:type="spellStart"/>
      <w:r>
        <w:rPr>
          <w:rFonts w:ascii="Arial" w:hAnsi="Arial" w:cs="Arial"/>
          <w:lang w:val="en-GB"/>
        </w:rPr>
        <w:t>Michalon</w:t>
      </w:r>
      <w:proofErr w:type="spellEnd"/>
      <w:r>
        <w:rPr>
          <w:rFonts w:ascii="Arial" w:hAnsi="Arial" w:cs="Arial"/>
          <w:lang w:val="en-GB"/>
        </w:rPr>
        <w:t xml:space="preserve">, 2017, 2018). In this context, the study of animals and the study of </w:t>
      </w:r>
      <w:proofErr w:type="spellStart"/>
      <w:r>
        <w:rPr>
          <w:rFonts w:ascii="Arial" w:hAnsi="Arial" w:cs="Arial"/>
          <w:lang w:val="en-GB"/>
        </w:rPr>
        <w:t>anthropozoological</w:t>
      </w:r>
      <w:proofErr w:type="spellEnd"/>
      <w:r>
        <w:rPr>
          <w:rFonts w:ascii="Arial" w:hAnsi="Arial" w:cs="Arial"/>
          <w:lang w:val="en-GB"/>
        </w:rPr>
        <w:t xml:space="preserve"> relations also question the ethical positionings of ethnographers and their influence on ethnographic practice. Alongside research without normative pretensions, a current of animal studies has developed which, like other strands of cultural studies (gender studies, disability studies, etc.), is marked by an important critical dimension in favour of an ethical approach to animals and their interests (</w:t>
      </w:r>
      <w:proofErr w:type="spellStart"/>
      <w:r>
        <w:rPr>
          <w:rFonts w:ascii="Arial" w:hAnsi="Arial" w:cs="Arial"/>
          <w:lang w:val="en-GB"/>
        </w:rPr>
        <w:t>Nibert</w:t>
      </w:r>
      <w:proofErr w:type="spellEnd"/>
      <w:r>
        <w:rPr>
          <w:rFonts w:ascii="Arial" w:hAnsi="Arial" w:cs="Arial"/>
          <w:lang w:val="en-GB"/>
        </w:rPr>
        <w:t xml:space="preserve">, 2003; </w:t>
      </w:r>
      <w:proofErr w:type="spellStart"/>
      <w:r>
        <w:rPr>
          <w:rFonts w:ascii="Arial" w:hAnsi="Arial" w:cs="Arial"/>
          <w:lang w:val="en-GB"/>
        </w:rPr>
        <w:t>Burgat</w:t>
      </w:r>
      <w:proofErr w:type="spellEnd"/>
      <w:r>
        <w:rPr>
          <w:rFonts w:ascii="Arial" w:hAnsi="Arial" w:cs="Arial"/>
          <w:lang w:val="en-GB"/>
        </w:rPr>
        <w:t xml:space="preserve">, 2006; </w:t>
      </w:r>
      <w:proofErr w:type="spellStart"/>
      <w:r>
        <w:rPr>
          <w:rFonts w:ascii="Arial" w:hAnsi="Arial" w:cs="Arial"/>
          <w:lang w:val="en-GB"/>
        </w:rPr>
        <w:t>Waldau</w:t>
      </w:r>
      <w:proofErr w:type="spellEnd"/>
      <w:r>
        <w:rPr>
          <w:rFonts w:ascii="Arial" w:hAnsi="Arial" w:cs="Arial"/>
          <w:lang w:val="en-GB"/>
        </w:rPr>
        <w:t xml:space="preserve">, 2013). The common objective of the research developed within this interdisciplinary field of scholarship is to move away from the anthropocentric approach that has long characterized the study of relations with animals, towards a </w:t>
      </w:r>
      <w:proofErr w:type="spellStart"/>
      <w:r>
        <w:rPr>
          <w:rFonts w:ascii="Arial" w:hAnsi="Arial" w:cs="Arial"/>
          <w:lang w:val="en-GB"/>
        </w:rPr>
        <w:t>zoocentric</w:t>
      </w:r>
      <w:proofErr w:type="spellEnd"/>
      <w:r>
        <w:rPr>
          <w:rFonts w:ascii="Arial" w:hAnsi="Arial" w:cs="Arial"/>
          <w:lang w:val="en-GB"/>
        </w:rPr>
        <w:t xml:space="preserve"> approach that recognizes animals </w:t>
      </w:r>
      <w:r>
        <w:rPr>
          <w:rFonts w:ascii="Arial" w:hAnsi="Arial" w:cs="Arial"/>
          <w:lang w:val="en-GB"/>
        </w:rPr>
        <w:lastRenderedPageBreak/>
        <w:t xml:space="preserve">as moral subjects (Franklin, 1999), agents of their own existence and their relations with humans (Donaldson, </w:t>
      </w:r>
      <w:proofErr w:type="spellStart"/>
      <w:r>
        <w:rPr>
          <w:rFonts w:ascii="Arial" w:hAnsi="Arial" w:cs="Arial"/>
          <w:lang w:val="en-GB"/>
        </w:rPr>
        <w:t>Kymlicka</w:t>
      </w:r>
      <w:proofErr w:type="spellEnd"/>
      <w:r>
        <w:rPr>
          <w:rFonts w:ascii="Arial" w:hAnsi="Arial" w:cs="Arial"/>
          <w:lang w:val="en-GB"/>
        </w:rPr>
        <w:t>, 2011). Some of the researchers in this movement claim a connection with the anti-</w:t>
      </w:r>
      <w:proofErr w:type="spellStart"/>
      <w:r>
        <w:rPr>
          <w:rFonts w:ascii="Arial" w:hAnsi="Arial" w:cs="Arial"/>
          <w:lang w:val="en-GB"/>
        </w:rPr>
        <w:t>s</w:t>
      </w:r>
      <w:bookmarkStart w:id="12" w:name="__DdeLink__4019_514253804"/>
      <w:r>
        <w:rPr>
          <w:rFonts w:ascii="Arial" w:hAnsi="Arial" w:cs="Arial"/>
          <w:lang w:val="en-GB"/>
        </w:rPr>
        <w:t>peciesist</w:t>
      </w:r>
      <w:bookmarkEnd w:id="12"/>
      <w:proofErr w:type="spellEnd"/>
      <w:r>
        <w:rPr>
          <w:rFonts w:ascii="Arial" w:hAnsi="Arial" w:cs="Arial"/>
          <w:lang w:val="en-GB"/>
        </w:rPr>
        <w:t xml:space="preserve"> thinking and animal liberation theory of the Australian philosopher Peter Singer (1975) and affirm a political commitment to the abolition of animal exploitation. This raises the question of the balance between social sciences and the animal cause</w:t>
      </w:r>
      <w:r w:rsidR="00C61E36">
        <w:rPr>
          <w:rFonts w:ascii="Arial" w:hAnsi="Arial" w:cs="Arial"/>
          <w:lang w:val="en-GB"/>
        </w:rPr>
        <w:t xml:space="preserve"> (</w:t>
      </w:r>
      <w:proofErr w:type="spellStart"/>
      <w:r w:rsidR="00C61E36">
        <w:rPr>
          <w:rFonts w:ascii="Arial" w:hAnsi="Arial" w:cs="Arial"/>
          <w:lang w:val="en-GB"/>
        </w:rPr>
        <w:t>Kopnina</w:t>
      </w:r>
      <w:proofErr w:type="spellEnd"/>
      <w:r w:rsidR="00C61E36">
        <w:rPr>
          <w:rFonts w:ascii="Arial" w:hAnsi="Arial" w:cs="Arial"/>
          <w:lang w:val="en-GB"/>
        </w:rPr>
        <w:t>, 2017)</w:t>
      </w:r>
      <w:r>
        <w:rPr>
          <w:rFonts w:ascii="Arial" w:hAnsi="Arial" w:cs="Arial"/>
          <w:lang w:val="en-GB"/>
        </w:rPr>
        <w:t>, between a scientific approach and political commitments to animal rights (Regan, 1983), which this conference intends to discuss on the basis of papers by researchers offering a reflexive analysis of their own positionality</w:t>
      </w:r>
      <w:r w:rsidR="00626017">
        <w:rPr>
          <w:rFonts w:ascii="Arial" w:hAnsi="Arial" w:cs="Arial"/>
          <w:lang w:val="en-GB"/>
        </w:rPr>
        <w:t xml:space="preserve"> </w:t>
      </w:r>
      <w:r w:rsidR="00626017" w:rsidRPr="00615627">
        <w:rPr>
          <w:rFonts w:ascii="Arial" w:hAnsi="Arial" w:cs="Arial"/>
          <w:lang w:val="en-US"/>
        </w:rPr>
        <w:t>(</w:t>
      </w:r>
      <w:proofErr w:type="spellStart"/>
      <w:r w:rsidR="00626017" w:rsidRPr="00615627">
        <w:rPr>
          <w:rFonts w:ascii="Arial" w:hAnsi="Arial" w:cs="Arial"/>
          <w:lang w:val="en-US"/>
        </w:rPr>
        <w:t>Candea</w:t>
      </w:r>
      <w:proofErr w:type="spellEnd"/>
      <w:r w:rsidR="00626017" w:rsidRPr="00615627">
        <w:rPr>
          <w:rFonts w:ascii="Arial" w:hAnsi="Arial" w:cs="Arial"/>
          <w:lang w:val="en-US"/>
        </w:rPr>
        <w:t>, 2010).</w:t>
      </w:r>
      <w:r>
        <w:rPr>
          <w:rFonts w:ascii="Arial" w:hAnsi="Arial" w:cs="Arial"/>
          <w:lang w:val="en-GB"/>
        </w:rPr>
        <w:t xml:space="preserve">  </w:t>
      </w:r>
    </w:p>
    <w:p w:rsidR="00900CA9" w:rsidRPr="00615627" w:rsidRDefault="002908BF">
      <w:pPr>
        <w:jc w:val="both"/>
        <w:rPr>
          <w:lang w:val="en-US"/>
        </w:rPr>
      </w:pPr>
      <w:r>
        <w:rPr>
          <w:rFonts w:ascii="Arial" w:hAnsi="Arial" w:cs="Arial"/>
          <w:lang w:val="en-GB"/>
        </w:rPr>
        <w:t>Indeed, the French academic world is marked by ideological tensions around these issues (</w:t>
      </w:r>
      <w:proofErr w:type="spellStart"/>
      <w:r>
        <w:rPr>
          <w:rFonts w:ascii="Arial" w:hAnsi="Arial" w:cs="Arial"/>
          <w:lang w:val="en-GB"/>
        </w:rPr>
        <w:t>Michalon</w:t>
      </w:r>
      <w:proofErr w:type="spellEnd"/>
      <w:r>
        <w:rPr>
          <w:rFonts w:ascii="Arial" w:hAnsi="Arial" w:cs="Arial"/>
          <w:lang w:val="en-GB"/>
        </w:rPr>
        <w:t>, 2017, 2018) which echo the growing politicization of the animal condition</w:t>
      </w:r>
      <w:r w:rsidR="00A132F9">
        <w:rPr>
          <w:rFonts w:ascii="Arial" w:hAnsi="Arial" w:cs="Arial"/>
          <w:lang w:val="en-GB"/>
        </w:rPr>
        <w:t xml:space="preserve"> within society</w:t>
      </w:r>
      <w:r>
        <w:rPr>
          <w:rFonts w:ascii="Arial" w:hAnsi="Arial" w:cs="Arial"/>
          <w:lang w:val="en-GB"/>
        </w:rPr>
        <w:t xml:space="preserve">. In such circumstances, how are ethnographers encouraged to position themselves? How does the adoption of an ethical commitment or refusal thereof, by researchers influence their relationship to the field and to respondents, both human and non-human? How is it possible to carry out the ethnography of </w:t>
      </w:r>
      <w:proofErr w:type="spellStart"/>
      <w:r>
        <w:rPr>
          <w:rFonts w:ascii="Arial" w:hAnsi="Arial" w:cs="Arial"/>
          <w:lang w:val="en-GB"/>
        </w:rPr>
        <w:t>anthropozoological</w:t>
      </w:r>
      <w:proofErr w:type="spellEnd"/>
      <w:r>
        <w:rPr>
          <w:rFonts w:ascii="Arial" w:hAnsi="Arial" w:cs="Arial"/>
          <w:lang w:val="en-GB"/>
        </w:rPr>
        <w:t xml:space="preserve"> relations in these situations of strong moral tensions?</w:t>
      </w:r>
    </w:p>
    <w:p w:rsidR="00900CA9" w:rsidRDefault="002908BF">
      <w:pPr>
        <w:rPr>
          <w:rFonts w:ascii="Arial" w:hAnsi="Arial" w:cs="Arial"/>
          <w:b/>
          <w:lang w:val="en-GB"/>
        </w:rPr>
      </w:pPr>
      <w:r>
        <w:rPr>
          <w:rFonts w:ascii="Arial" w:hAnsi="Arial" w:cs="Arial"/>
          <w:b/>
          <w:lang w:val="en-GB"/>
        </w:rPr>
        <w:t>Investigating animal ethics</w:t>
      </w:r>
    </w:p>
    <w:p w:rsidR="00900CA9" w:rsidRPr="00615627" w:rsidRDefault="002908BF">
      <w:pPr>
        <w:jc w:val="both"/>
        <w:rPr>
          <w:lang w:val="en-US"/>
        </w:rPr>
      </w:pPr>
      <w:r>
        <w:rPr>
          <w:rFonts w:ascii="Arial" w:hAnsi="Arial" w:cs="Arial"/>
          <w:lang w:val="en-GB"/>
        </w:rPr>
        <w:t xml:space="preserve">Proposals for papers may also draw on research on areas where the animal condition is discussed. We can think of animal liberation movements (vegan / </w:t>
      </w:r>
      <w:proofErr w:type="spellStart"/>
      <w:r>
        <w:rPr>
          <w:rFonts w:ascii="Arial" w:hAnsi="Arial" w:cs="Arial"/>
          <w:lang w:val="en-GB"/>
        </w:rPr>
        <w:t>antispeciesist</w:t>
      </w:r>
      <w:proofErr w:type="spellEnd"/>
      <w:r>
        <w:rPr>
          <w:rFonts w:ascii="Arial" w:hAnsi="Arial" w:cs="Arial"/>
          <w:lang w:val="en-GB"/>
        </w:rPr>
        <w:t xml:space="preserve"> / animalist) (</w:t>
      </w:r>
      <w:proofErr w:type="spellStart"/>
      <w:r>
        <w:rPr>
          <w:rFonts w:ascii="Arial" w:hAnsi="Arial" w:cs="Arial"/>
          <w:lang w:val="en-GB"/>
        </w:rPr>
        <w:t>Dubreuil</w:t>
      </w:r>
      <w:proofErr w:type="spellEnd"/>
      <w:r>
        <w:rPr>
          <w:rFonts w:ascii="Arial" w:hAnsi="Arial" w:cs="Arial"/>
          <w:lang w:val="en-GB"/>
        </w:rPr>
        <w:t xml:space="preserve">, 2009; </w:t>
      </w:r>
      <w:proofErr w:type="spellStart"/>
      <w:r>
        <w:rPr>
          <w:rFonts w:ascii="Arial" w:hAnsi="Arial" w:cs="Arial"/>
          <w:lang w:val="en-GB"/>
        </w:rPr>
        <w:t>Turina</w:t>
      </w:r>
      <w:proofErr w:type="spellEnd"/>
      <w:r>
        <w:rPr>
          <w:rFonts w:ascii="Arial" w:hAnsi="Arial" w:cs="Arial"/>
          <w:lang w:val="en-GB"/>
        </w:rPr>
        <w:t xml:space="preserve">, 2010; </w:t>
      </w:r>
      <w:proofErr w:type="spellStart"/>
      <w:r>
        <w:rPr>
          <w:rFonts w:ascii="Arial" w:hAnsi="Arial" w:cs="Arial"/>
          <w:lang w:val="en-GB"/>
        </w:rPr>
        <w:t>Traïni</w:t>
      </w:r>
      <w:proofErr w:type="spellEnd"/>
      <w:r>
        <w:rPr>
          <w:rFonts w:ascii="Arial" w:hAnsi="Arial" w:cs="Arial"/>
          <w:lang w:val="en-GB"/>
        </w:rPr>
        <w:t xml:space="preserve">, 2012; </w:t>
      </w:r>
      <w:proofErr w:type="spellStart"/>
      <w:r>
        <w:rPr>
          <w:rFonts w:ascii="Arial" w:hAnsi="Arial" w:cs="Arial"/>
          <w:lang w:val="en-GB"/>
        </w:rPr>
        <w:t>Veron</w:t>
      </w:r>
      <w:proofErr w:type="spellEnd"/>
      <w:r>
        <w:rPr>
          <w:rFonts w:ascii="Arial" w:hAnsi="Arial" w:cs="Arial"/>
          <w:lang w:val="en-GB"/>
        </w:rPr>
        <w:t xml:space="preserve">, 2016; </w:t>
      </w:r>
      <w:proofErr w:type="spellStart"/>
      <w:r>
        <w:rPr>
          <w:rFonts w:ascii="Arial" w:hAnsi="Arial" w:cs="Arial"/>
          <w:lang w:val="en-GB"/>
        </w:rPr>
        <w:t>Carrié</w:t>
      </w:r>
      <w:proofErr w:type="spellEnd"/>
      <w:r>
        <w:rPr>
          <w:rFonts w:ascii="Arial" w:hAnsi="Arial" w:cs="Arial"/>
          <w:lang w:val="en-GB"/>
        </w:rPr>
        <w:t>, 2018), anti-hunting, wolf or bear conservation (</w:t>
      </w:r>
      <w:proofErr w:type="spellStart"/>
      <w:r>
        <w:rPr>
          <w:rFonts w:ascii="Arial" w:hAnsi="Arial" w:cs="Arial"/>
          <w:lang w:val="en-GB"/>
        </w:rPr>
        <w:t>Mauz</w:t>
      </w:r>
      <w:proofErr w:type="spellEnd"/>
      <w:r>
        <w:rPr>
          <w:rFonts w:ascii="Arial" w:hAnsi="Arial" w:cs="Arial"/>
          <w:lang w:val="en-GB"/>
        </w:rPr>
        <w:t>, 2005),</w:t>
      </w:r>
      <w:r w:rsidR="00F653E6">
        <w:rPr>
          <w:rFonts w:ascii="Arial" w:hAnsi="Arial" w:cs="Arial"/>
          <w:lang w:val="en-GB"/>
        </w:rPr>
        <w:t xml:space="preserve"> </w:t>
      </w:r>
      <w:proofErr w:type="spellStart"/>
      <w:r>
        <w:rPr>
          <w:rFonts w:ascii="Arial" w:hAnsi="Arial" w:cs="Arial"/>
          <w:lang w:val="en-GB"/>
        </w:rPr>
        <w:t>etc</w:t>
      </w:r>
      <w:proofErr w:type="spellEnd"/>
      <w:r w:rsidR="00F653E6">
        <w:rPr>
          <w:rFonts w:ascii="Arial" w:hAnsi="Arial" w:cs="Arial"/>
          <w:lang w:val="en-GB"/>
        </w:rPr>
        <w:t>…,</w:t>
      </w:r>
      <w:r>
        <w:rPr>
          <w:rFonts w:ascii="Arial" w:hAnsi="Arial" w:cs="Arial"/>
          <w:lang w:val="en-GB"/>
        </w:rPr>
        <w:t xml:space="preserve"> but also to hunting groups (</w:t>
      </w:r>
      <w:proofErr w:type="spellStart"/>
      <w:r>
        <w:rPr>
          <w:rFonts w:ascii="Arial" w:hAnsi="Arial" w:cs="Arial"/>
          <w:lang w:val="en-GB"/>
        </w:rPr>
        <w:t>Dalla</w:t>
      </w:r>
      <w:proofErr w:type="spellEnd"/>
      <w:r>
        <w:rPr>
          <w:rFonts w:ascii="Arial" w:hAnsi="Arial" w:cs="Arial"/>
          <w:lang w:val="en-GB"/>
        </w:rPr>
        <w:t xml:space="preserve"> </w:t>
      </w:r>
      <w:proofErr w:type="spellStart"/>
      <w:r>
        <w:rPr>
          <w:rFonts w:ascii="Arial" w:hAnsi="Arial" w:cs="Arial"/>
          <w:lang w:val="en-GB"/>
        </w:rPr>
        <w:t>Berna</w:t>
      </w:r>
      <w:r w:rsidR="00626017">
        <w:rPr>
          <w:rFonts w:ascii="Arial" w:hAnsi="Arial" w:cs="Arial"/>
          <w:lang w:val="en-GB"/>
        </w:rPr>
        <w:t>r</w:t>
      </w:r>
      <w:r>
        <w:rPr>
          <w:rFonts w:ascii="Arial" w:hAnsi="Arial" w:cs="Arial"/>
          <w:lang w:val="en-GB"/>
        </w:rPr>
        <w:t>dina</w:t>
      </w:r>
      <w:proofErr w:type="spellEnd"/>
      <w:r>
        <w:rPr>
          <w:rFonts w:ascii="Arial" w:hAnsi="Arial" w:cs="Arial"/>
          <w:lang w:val="en-GB"/>
        </w:rPr>
        <w:t>, 2017), fishing organisations (</w:t>
      </w:r>
      <w:proofErr w:type="spellStart"/>
      <w:r>
        <w:rPr>
          <w:rFonts w:ascii="Arial" w:hAnsi="Arial" w:cs="Arial"/>
          <w:lang w:val="en-GB"/>
        </w:rPr>
        <w:t>Gramaglia</w:t>
      </w:r>
      <w:proofErr w:type="spellEnd"/>
      <w:r>
        <w:rPr>
          <w:rFonts w:ascii="Arial" w:hAnsi="Arial" w:cs="Arial"/>
          <w:lang w:val="en-GB"/>
        </w:rPr>
        <w:t>, 2008; Roux, 2007), ethics committees relating to animal experimentation (</w:t>
      </w:r>
      <w:proofErr w:type="spellStart"/>
      <w:r>
        <w:rPr>
          <w:rFonts w:ascii="Arial" w:hAnsi="Arial" w:cs="Arial"/>
          <w:lang w:val="en-GB"/>
        </w:rPr>
        <w:t>Larrère</w:t>
      </w:r>
      <w:proofErr w:type="spellEnd"/>
      <w:r>
        <w:rPr>
          <w:rFonts w:ascii="Arial" w:hAnsi="Arial" w:cs="Arial"/>
          <w:lang w:val="en-GB"/>
        </w:rPr>
        <w:t>, 2002), farmers' mobilizations against the return of wolves (</w:t>
      </w:r>
      <w:proofErr w:type="spellStart"/>
      <w:r w:rsidRPr="00615627">
        <w:rPr>
          <w:rFonts w:ascii="Arial" w:hAnsi="Arial" w:cs="Arial"/>
          <w:lang w:val="en-US"/>
        </w:rPr>
        <w:t>Doré</w:t>
      </w:r>
      <w:proofErr w:type="spellEnd"/>
      <w:r w:rsidRPr="00615627">
        <w:rPr>
          <w:rFonts w:ascii="Arial" w:hAnsi="Arial" w:cs="Arial"/>
          <w:lang w:val="en-US"/>
        </w:rPr>
        <w:t>, 2011, 2015;</w:t>
      </w:r>
      <w:r w:rsidR="000310F9" w:rsidRPr="00615627">
        <w:rPr>
          <w:rFonts w:ascii="Arial" w:hAnsi="Arial" w:cs="Arial"/>
          <w:lang w:val="en-US"/>
        </w:rPr>
        <w:t xml:space="preserve"> </w:t>
      </w:r>
      <w:r w:rsidR="000310F9">
        <w:rPr>
          <w:rFonts w:ascii="Arial" w:hAnsi="Arial" w:cs="Arial"/>
          <w:lang w:val="en-GB"/>
        </w:rPr>
        <w:t xml:space="preserve">Campion-Vincent, 2002; </w:t>
      </w:r>
      <w:r>
        <w:rPr>
          <w:rFonts w:ascii="Arial" w:hAnsi="Arial" w:cs="Arial"/>
          <w:lang w:val="en-GB"/>
        </w:rPr>
        <w:t>Martin, 2012), etc. Since animals are most often absent from these fields this is unlikely to be multi-species ethnography. However, these are important places for the production of discourse and debates on animals and their place(s) in society (</w:t>
      </w:r>
      <w:proofErr w:type="spellStart"/>
      <w:r>
        <w:rPr>
          <w:rFonts w:ascii="Arial" w:hAnsi="Arial" w:cs="Arial"/>
          <w:lang w:val="en-GB"/>
        </w:rPr>
        <w:t>Manceron</w:t>
      </w:r>
      <w:proofErr w:type="spellEnd"/>
      <w:r>
        <w:rPr>
          <w:rFonts w:ascii="Arial" w:hAnsi="Arial" w:cs="Arial"/>
          <w:lang w:val="en-GB"/>
        </w:rPr>
        <w:t xml:space="preserve">, Roué, 2009). They are also sites where animal ethics (in the broadest sense) takes shape, in collective actions, discursive and interactive dynamics. The aim would therefore be to investigate animal ethics "in the making", by observing how animals are represented (politically and scientifically) by humans and how their </w:t>
      </w:r>
      <w:r w:rsidR="004925EF">
        <w:rPr>
          <w:rFonts w:ascii="Arial" w:hAnsi="Arial" w:cs="Arial"/>
          <w:lang w:val="en-GB"/>
        </w:rPr>
        <w:t>interests are</w:t>
      </w:r>
      <w:r>
        <w:rPr>
          <w:rFonts w:ascii="Arial" w:hAnsi="Arial" w:cs="Arial"/>
          <w:lang w:val="en-GB"/>
        </w:rPr>
        <w:t xml:space="preserve"> constructed and carried publicly (</w:t>
      </w:r>
      <w:proofErr w:type="spellStart"/>
      <w:r>
        <w:rPr>
          <w:rFonts w:ascii="Arial" w:hAnsi="Arial" w:cs="Arial"/>
          <w:lang w:val="en-GB"/>
        </w:rPr>
        <w:t>Carrié</w:t>
      </w:r>
      <w:proofErr w:type="spellEnd"/>
      <w:r>
        <w:rPr>
          <w:rFonts w:ascii="Arial" w:hAnsi="Arial" w:cs="Arial"/>
          <w:lang w:val="en-GB"/>
        </w:rPr>
        <w:t>, 2015). Finally, as these movements are widely spread on social networks, papers presenting surveys including digital ethnographies are more than welcome.</w:t>
      </w:r>
    </w:p>
    <w:p w:rsidR="00900CA9" w:rsidRDefault="00900CA9">
      <w:pPr>
        <w:jc w:val="both"/>
        <w:rPr>
          <w:rFonts w:ascii="Arial" w:hAnsi="Arial" w:cs="Arial"/>
          <w:lang w:val="en-GB"/>
        </w:rPr>
      </w:pPr>
    </w:p>
    <w:p w:rsidR="00900CA9" w:rsidRPr="00615627" w:rsidRDefault="002908BF">
      <w:pPr>
        <w:jc w:val="both"/>
        <w:rPr>
          <w:lang w:val="en-US"/>
        </w:rPr>
      </w:pPr>
      <w:r>
        <w:rPr>
          <w:rFonts w:ascii="Arial" w:hAnsi="Arial" w:cs="Arial"/>
          <w:lang w:val="en-GB"/>
        </w:rPr>
        <w:t>Communications may be given in French or English. Proposals,</w:t>
      </w:r>
      <w:r w:rsidR="00F653E6">
        <w:rPr>
          <w:rFonts w:ascii="Arial" w:hAnsi="Arial" w:cs="Arial"/>
          <w:lang w:val="en-GB"/>
        </w:rPr>
        <w:t xml:space="preserve"> </w:t>
      </w:r>
      <w:r>
        <w:rPr>
          <w:rFonts w:ascii="Arial" w:hAnsi="Arial" w:cs="Arial"/>
          <w:lang w:val="en-GB"/>
        </w:rPr>
        <w:t xml:space="preserve">approximately 5000 characters long, must be written in one of these two languages and sent by </w:t>
      </w:r>
      <w:r>
        <w:rPr>
          <w:rFonts w:ascii="Arial" w:hAnsi="Arial" w:cs="Arial"/>
          <w:b/>
          <w:lang w:val="en-GB"/>
        </w:rPr>
        <w:t>30 April 2019</w:t>
      </w:r>
      <w:r>
        <w:rPr>
          <w:rFonts w:ascii="Arial" w:hAnsi="Arial" w:cs="Arial"/>
          <w:lang w:val="en-GB"/>
        </w:rPr>
        <w:t xml:space="preserve"> at the latest to </w:t>
      </w:r>
      <w:hyperlink r:id="rId14">
        <w:r>
          <w:rPr>
            <w:rStyle w:val="LienInternet"/>
            <w:rFonts w:ascii="Arial" w:hAnsi="Arial" w:cs="Arial"/>
            <w:color w:val="00000A"/>
            <w:u w:val="none"/>
            <w:lang w:val="en-GB"/>
          </w:rPr>
          <w:t>lucie.nayak@yahoo.fr</w:t>
        </w:r>
      </w:hyperlink>
      <w:r>
        <w:rPr>
          <w:rFonts w:ascii="Arial" w:hAnsi="Arial" w:cs="Arial"/>
          <w:lang w:val="en-GB"/>
        </w:rPr>
        <w:t xml:space="preserve"> and </w:t>
      </w:r>
      <w:hyperlink r:id="rId15">
        <w:r>
          <w:rPr>
            <w:rStyle w:val="LienInternet"/>
            <w:rFonts w:ascii="Arial" w:hAnsi="Arial" w:cs="Arial"/>
            <w:color w:val="00000A"/>
            <w:u w:val="none"/>
            <w:lang w:val="en-GB"/>
          </w:rPr>
          <w:t>k.lennes@hotmail.fr</w:t>
        </w:r>
      </w:hyperlink>
      <w:r>
        <w:rPr>
          <w:rFonts w:ascii="Arial" w:hAnsi="Arial" w:cs="Arial"/>
          <w:lang w:val="en-GB"/>
        </w:rPr>
        <w:t>.</w:t>
      </w:r>
    </w:p>
    <w:p w:rsidR="00900CA9" w:rsidRDefault="002908BF">
      <w:pPr>
        <w:jc w:val="both"/>
        <w:rPr>
          <w:rFonts w:ascii="Arial" w:hAnsi="Arial" w:cs="Arial"/>
          <w:lang w:val="en-GB"/>
        </w:rPr>
      </w:pPr>
      <w:r>
        <w:rPr>
          <w:rFonts w:ascii="Arial" w:hAnsi="Arial" w:cs="Arial"/>
          <w:lang w:val="en-GB"/>
        </w:rPr>
        <w:t>Answers will be given in June 2019.</w:t>
      </w:r>
      <w:bookmarkStart w:id="13" w:name="_Hlk535083286"/>
      <w:bookmarkEnd w:id="13"/>
    </w:p>
    <w:p w:rsidR="00900CA9" w:rsidRDefault="002908BF">
      <w:pPr>
        <w:jc w:val="both"/>
        <w:rPr>
          <w:rFonts w:ascii="Arial" w:hAnsi="Arial" w:cs="Arial"/>
          <w:lang w:val="en-GB"/>
        </w:rPr>
      </w:pPr>
      <w:r>
        <w:rPr>
          <w:rFonts w:ascii="Arial" w:hAnsi="Arial" w:cs="Arial"/>
          <w:lang w:val="en-GB"/>
        </w:rPr>
        <w:t>The conference will result in a publication: submission of a manuscript to a journal (thematic issue) or a publishing house (collective book).</w:t>
      </w:r>
    </w:p>
    <w:p w:rsidR="00900CA9" w:rsidRPr="00615627" w:rsidRDefault="00900CA9">
      <w:pPr>
        <w:spacing w:line="276" w:lineRule="auto"/>
        <w:jc w:val="both"/>
        <w:rPr>
          <w:rFonts w:ascii="Arial" w:hAnsi="Arial" w:cs="Arial"/>
          <w:lang w:val="en-US"/>
        </w:rPr>
      </w:pPr>
    </w:p>
    <w:p w:rsidR="00900CA9" w:rsidRDefault="002908BF">
      <w:pPr>
        <w:spacing w:line="276" w:lineRule="auto"/>
        <w:jc w:val="both"/>
        <w:rPr>
          <w:rFonts w:ascii="Arial" w:hAnsi="Arial" w:cs="Arial"/>
        </w:rPr>
      </w:pPr>
      <w:bookmarkStart w:id="14" w:name="_Hlk1229025"/>
      <w:r>
        <w:rPr>
          <w:rFonts w:ascii="Arial" w:hAnsi="Arial" w:cs="Arial"/>
          <w:b/>
        </w:rPr>
        <w:t xml:space="preserve">Comité d’organisation / </w:t>
      </w:r>
      <w:proofErr w:type="spellStart"/>
      <w:r>
        <w:rPr>
          <w:rFonts w:ascii="Arial" w:hAnsi="Arial" w:cs="Arial"/>
          <w:b/>
        </w:rPr>
        <w:t>Organizing</w:t>
      </w:r>
      <w:proofErr w:type="spellEnd"/>
      <w:r>
        <w:rPr>
          <w:rFonts w:ascii="Arial" w:hAnsi="Arial" w:cs="Arial"/>
          <w:b/>
        </w:rPr>
        <w:t xml:space="preserve"> </w:t>
      </w:r>
      <w:proofErr w:type="spellStart"/>
      <w:r>
        <w:rPr>
          <w:rFonts w:ascii="Arial" w:hAnsi="Arial" w:cs="Arial"/>
          <w:b/>
        </w:rPr>
        <w:t>Committee</w:t>
      </w:r>
      <w:bookmarkStart w:id="15" w:name="_Hlk534992729"/>
      <w:bookmarkEnd w:id="15"/>
      <w:proofErr w:type="spellEnd"/>
      <w:r>
        <w:rPr>
          <w:rFonts w:ascii="Arial" w:hAnsi="Arial" w:cs="Arial"/>
        </w:rPr>
        <w:t xml:space="preserve"> : Elsa </w:t>
      </w:r>
      <w:proofErr w:type="spellStart"/>
      <w:r>
        <w:rPr>
          <w:rFonts w:ascii="Arial" w:hAnsi="Arial" w:cs="Arial"/>
        </w:rPr>
        <w:t>Chanforan</w:t>
      </w:r>
      <w:proofErr w:type="spellEnd"/>
      <w:r>
        <w:rPr>
          <w:rFonts w:ascii="Arial" w:hAnsi="Arial" w:cs="Arial"/>
        </w:rPr>
        <w:t xml:space="preserve"> (CRESEM – UPVD), </w:t>
      </w:r>
      <w:proofErr w:type="spellStart"/>
      <w:r>
        <w:rPr>
          <w:rFonts w:ascii="Arial" w:hAnsi="Arial" w:cs="Arial"/>
        </w:rPr>
        <w:t>Kostia</w:t>
      </w:r>
      <w:proofErr w:type="spellEnd"/>
      <w:r>
        <w:rPr>
          <w:rFonts w:ascii="Arial" w:hAnsi="Arial" w:cs="Arial"/>
        </w:rPr>
        <w:t xml:space="preserve"> </w:t>
      </w:r>
      <w:proofErr w:type="spellStart"/>
      <w:r>
        <w:rPr>
          <w:rFonts w:ascii="Arial" w:hAnsi="Arial" w:cs="Arial"/>
        </w:rPr>
        <w:t>Lennes</w:t>
      </w:r>
      <w:proofErr w:type="spellEnd"/>
      <w:r>
        <w:rPr>
          <w:rFonts w:ascii="Arial" w:hAnsi="Arial" w:cs="Arial"/>
        </w:rPr>
        <w:t xml:space="preserve"> (SEF, Université Libre de Bruxelles – LAMC), Jérôme Michalon (CNRS – UMR Triangle), Lucie Nayak (SEF, Inserm-CESP) et Mélanie Roustan (MNHN – UMR </w:t>
      </w:r>
      <w:proofErr w:type="spellStart"/>
      <w:r>
        <w:rPr>
          <w:rFonts w:ascii="Arial" w:hAnsi="Arial" w:cs="Arial"/>
        </w:rPr>
        <w:t>Paloc</w:t>
      </w:r>
      <w:proofErr w:type="spellEnd"/>
      <w:r>
        <w:rPr>
          <w:rFonts w:ascii="Arial" w:hAnsi="Arial" w:cs="Arial"/>
        </w:rPr>
        <w:t>).</w:t>
      </w:r>
    </w:p>
    <w:p w:rsidR="000310F9" w:rsidRPr="000310F9" w:rsidRDefault="002908BF" w:rsidP="000310F9">
      <w:pPr>
        <w:spacing w:line="276" w:lineRule="auto"/>
        <w:jc w:val="both"/>
        <w:rPr>
          <w:rFonts w:ascii="Arial" w:hAnsi="Arial" w:cs="Arial"/>
        </w:rPr>
      </w:pPr>
      <w:r>
        <w:rPr>
          <w:rFonts w:ascii="Arial" w:hAnsi="Arial" w:cs="Arial"/>
          <w:b/>
        </w:rPr>
        <w:lastRenderedPageBreak/>
        <w:t>Comité scientifique</w:t>
      </w:r>
      <w:r>
        <w:rPr>
          <w:rFonts w:ascii="Arial" w:hAnsi="Arial" w:cs="Arial"/>
        </w:rPr>
        <w:t> </w:t>
      </w:r>
      <w:r>
        <w:rPr>
          <w:rFonts w:ascii="Arial" w:hAnsi="Arial" w:cs="Arial"/>
          <w:b/>
        </w:rPr>
        <w:t xml:space="preserve">/ Scientific </w:t>
      </w:r>
      <w:proofErr w:type="spellStart"/>
      <w:r>
        <w:rPr>
          <w:rFonts w:ascii="Arial" w:hAnsi="Arial" w:cs="Arial"/>
          <w:b/>
        </w:rPr>
        <w:t>Committee</w:t>
      </w:r>
      <w:proofErr w:type="spellEnd"/>
      <w:r w:rsidR="00B41F2B">
        <w:rPr>
          <w:rFonts w:ascii="Arial" w:hAnsi="Arial" w:cs="Arial"/>
          <w:b/>
        </w:rPr>
        <w:t xml:space="preserve"> </w:t>
      </w:r>
      <w:r>
        <w:rPr>
          <w:rFonts w:ascii="Arial" w:hAnsi="Arial" w:cs="Arial"/>
        </w:rPr>
        <w:t xml:space="preserve">: </w:t>
      </w:r>
      <w:r w:rsidR="000755A2">
        <w:rPr>
          <w:rFonts w:ascii="Arial" w:hAnsi="Arial" w:cs="Arial"/>
        </w:rPr>
        <w:t xml:space="preserve">Isabelle </w:t>
      </w:r>
      <w:proofErr w:type="spellStart"/>
      <w:r w:rsidR="000755A2">
        <w:rPr>
          <w:rFonts w:ascii="Arial" w:hAnsi="Arial" w:cs="Arial"/>
        </w:rPr>
        <w:t>Arpin</w:t>
      </w:r>
      <w:proofErr w:type="spellEnd"/>
      <w:r w:rsidR="000755A2">
        <w:rPr>
          <w:rFonts w:ascii="Arial" w:hAnsi="Arial" w:cs="Arial"/>
        </w:rPr>
        <w:t xml:space="preserve">, </w:t>
      </w:r>
      <w:r w:rsidR="000310F9" w:rsidRPr="000310F9">
        <w:rPr>
          <w:rFonts w:ascii="Arial" w:hAnsi="Arial" w:cs="Arial"/>
        </w:rPr>
        <w:t xml:space="preserve">Nathalie Blanc, Julien </w:t>
      </w:r>
      <w:proofErr w:type="spellStart"/>
      <w:r w:rsidR="000310F9" w:rsidRPr="000310F9">
        <w:rPr>
          <w:rFonts w:ascii="Arial" w:hAnsi="Arial" w:cs="Arial"/>
        </w:rPr>
        <w:t>Bondaz</w:t>
      </w:r>
      <w:proofErr w:type="spellEnd"/>
      <w:r w:rsidR="000310F9" w:rsidRPr="000310F9">
        <w:rPr>
          <w:rFonts w:ascii="Arial" w:hAnsi="Arial" w:cs="Arial"/>
        </w:rPr>
        <w:t>,</w:t>
      </w:r>
      <w:r w:rsidR="00284732">
        <w:rPr>
          <w:rFonts w:ascii="Arial" w:hAnsi="Arial" w:cs="Arial"/>
        </w:rPr>
        <w:t xml:space="preserve"> </w:t>
      </w:r>
      <w:proofErr w:type="spellStart"/>
      <w:r w:rsidR="00284732">
        <w:rPr>
          <w:rFonts w:ascii="Arial" w:hAnsi="Arial" w:cs="Arial"/>
        </w:rPr>
        <w:t>Matei</w:t>
      </w:r>
      <w:proofErr w:type="spellEnd"/>
      <w:r w:rsidR="00284732">
        <w:rPr>
          <w:rFonts w:ascii="Arial" w:hAnsi="Arial" w:cs="Arial"/>
        </w:rPr>
        <w:t xml:space="preserve"> </w:t>
      </w:r>
      <w:proofErr w:type="spellStart"/>
      <w:r w:rsidR="00284732">
        <w:rPr>
          <w:rFonts w:ascii="Arial" w:hAnsi="Arial" w:cs="Arial"/>
        </w:rPr>
        <w:t>Candea</w:t>
      </w:r>
      <w:proofErr w:type="spellEnd"/>
      <w:r w:rsidR="00284732">
        <w:rPr>
          <w:rFonts w:ascii="Arial" w:hAnsi="Arial" w:cs="Arial"/>
        </w:rPr>
        <w:t>,</w:t>
      </w:r>
      <w:r w:rsidR="000310F9" w:rsidRPr="000310F9">
        <w:rPr>
          <w:rFonts w:ascii="Arial" w:hAnsi="Arial" w:cs="Arial"/>
        </w:rPr>
        <w:t xml:space="preserve"> Elsa </w:t>
      </w:r>
      <w:proofErr w:type="spellStart"/>
      <w:r w:rsidR="000310F9" w:rsidRPr="000310F9">
        <w:rPr>
          <w:rFonts w:ascii="Arial" w:hAnsi="Arial" w:cs="Arial"/>
        </w:rPr>
        <w:t>Chanforan</w:t>
      </w:r>
      <w:proofErr w:type="spellEnd"/>
      <w:r w:rsidR="000310F9" w:rsidRPr="000310F9">
        <w:rPr>
          <w:rFonts w:ascii="Arial" w:hAnsi="Arial" w:cs="Arial"/>
        </w:rPr>
        <w:t>, Sophie Chevalier,</w:t>
      </w:r>
      <w:r w:rsidR="006742FA">
        <w:rPr>
          <w:rFonts w:ascii="Arial" w:hAnsi="Arial" w:cs="Arial"/>
        </w:rPr>
        <w:t xml:space="preserve"> Sergio Dalla </w:t>
      </w:r>
      <w:proofErr w:type="spellStart"/>
      <w:r w:rsidR="006742FA">
        <w:rPr>
          <w:rFonts w:ascii="Arial" w:hAnsi="Arial" w:cs="Arial"/>
        </w:rPr>
        <w:t>Bernardina</w:t>
      </w:r>
      <w:proofErr w:type="spellEnd"/>
      <w:r w:rsidR="006742FA">
        <w:rPr>
          <w:rFonts w:ascii="Arial" w:hAnsi="Arial" w:cs="Arial"/>
        </w:rPr>
        <w:t>,</w:t>
      </w:r>
      <w:r w:rsidR="000310F9" w:rsidRPr="000310F9">
        <w:rPr>
          <w:rFonts w:ascii="Arial" w:hAnsi="Arial" w:cs="Arial"/>
        </w:rPr>
        <w:t xml:space="preserve"> Emilie Dardenne, Jean </w:t>
      </w:r>
      <w:proofErr w:type="spellStart"/>
      <w:r w:rsidR="000310F9" w:rsidRPr="000310F9">
        <w:rPr>
          <w:rFonts w:ascii="Arial" w:hAnsi="Arial" w:cs="Arial"/>
        </w:rPr>
        <w:t>Estebanez</w:t>
      </w:r>
      <w:proofErr w:type="spellEnd"/>
      <w:r w:rsidR="000310F9" w:rsidRPr="000310F9">
        <w:rPr>
          <w:rFonts w:ascii="Arial" w:hAnsi="Arial" w:cs="Arial"/>
        </w:rPr>
        <w:t>,</w:t>
      </w:r>
      <w:r w:rsidR="006742FA">
        <w:rPr>
          <w:rFonts w:ascii="Arial" w:hAnsi="Arial" w:cs="Arial"/>
        </w:rPr>
        <w:t xml:space="preserve"> Frédéric </w:t>
      </w:r>
      <w:proofErr w:type="spellStart"/>
      <w:r w:rsidR="006742FA">
        <w:rPr>
          <w:rFonts w:ascii="Arial" w:hAnsi="Arial" w:cs="Arial"/>
        </w:rPr>
        <w:t>Joulian</w:t>
      </w:r>
      <w:proofErr w:type="spellEnd"/>
      <w:r w:rsidR="006742FA">
        <w:rPr>
          <w:rFonts w:ascii="Arial" w:hAnsi="Arial" w:cs="Arial"/>
        </w:rPr>
        <w:t>,</w:t>
      </w:r>
      <w:r w:rsidR="000310F9" w:rsidRPr="000310F9">
        <w:rPr>
          <w:rFonts w:ascii="Arial" w:hAnsi="Arial" w:cs="Arial"/>
        </w:rPr>
        <w:t xml:space="preserve"> Frédéric </w:t>
      </w:r>
      <w:proofErr w:type="spellStart"/>
      <w:r w:rsidR="000310F9" w:rsidRPr="000310F9">
        <w:rPr>
          <w:rFonts w:ascii="Arial" w:hAnsi="Arial" w:cs="Arial"/>
        </w:rPr>
        <w:t>Keck</w:t>
      </w:r>
      <w:proofErr w:type="spellEnd"/>
      <w:r w:rsidR="000310F9" w:rsidRPr="000310F9">
        <w:rPr>
          <w:rFonts w:ascii="Arial" w:hAnsi="Arial" w:cs="Arial"/>
        </w:rPr>
        <w:t>,</w:t>
      </w:r>
      <w:r w:rsidR="00284732">
        <w:rPr>
          <w:rFonts w:ascii="Arial" w:hAnsi="Arial" w:cs="Arial"/>
        </w:rPr>
        <w:t xml:space="preserve"> Helen </w:t>
      </w:r>
      <w:proofErr w:type="spellStart"/>
      <w:r w:rsidR="00284732">
        <w:rPr>
          <w:rFonts w:ascii="Arial" w:hAnsi="Arial" w:cs="Arial"/>
        </w:rPr>
        <w:t>Kopnina</w:t>
      </w:r>
      <w:proofErr w:type="spellEnd"/>
      <w:r w:rsidR="00284732">
        <w:rPr>
          <w:rFonts w:ascii="Arial" w:hAnsi="Arial" w:cs="Arial"/>
        </w:rPr>
        <w:t>,</w:t>
      </w:r>
      <w:r w:rsidR="000310F9" w:rsidRPr="000310F9">
        <w:rPr>
          <w:rFonts w:ascii="Arial" w:hAnsi="Arial" w:cs="Arial"/>
        </w:rPr>
        <w:t xml:space="preserve"> Don </w:t>
      </w:r>
      <w:proofErr w:type="spellStart"/>
      <w:r w:rsidR="000310F9" w:rsidRPr="000310F9">
        <w:rPr>
          <w:rFonts w:ascii="Arial" w:hAnsi="Arial" w:cs="Arial"/>
        </w:rPr>
        <w:t>Kulick</w:t>
      </w:r>
      <w:proofErr w:type="spellEnd"/>
      <w:r w:rsidR="000310F9" w:rsidRPr="000310F9">
        <w:rPr>
          <w:rFonts w:ascii="Arial" w:hAnsi="Arial" w:cs="Arial"/>
        </w:rPr>
        <w:t xml:space="preserve">, </w:t>
      </w:r>
      <w:r w:rsidR="000310F9">
        <w:rPr>
          <w:rFonts w:ascii="Arial" w:hAnsi="Arial" w:cs="Arial"/>
        </w:rPr>
        <w:t xml:space="preserve">Vincent </w:t>
      </w:r>
      <w:proofErr w:type="spellStart"/>
      <w:r w:rsidR="000310F9">
        <w:rPr>
          <w:rFonts w:ascii="Arial" w:hAnsi="Arial" w:cs="Arial"/>
        </w:rPr>
        <w:t>Leblan</w:t>
      </w:r>
      <w:proofErr w:type="spellEnd"/>
      <w:r w:rsidR="000310F9">
        <w:rPr>
          <w:rFonts w:ascii="Arial" w:hAnsi="Arial" w:cs="Arial"/>
        </w:rPr>
        <w:t xml:space="preserve">, </w:t>
      </w:r>
      <w:proofErr w:type="spellStart"/>
      <w:r w:rsidR="000310F9" w:rsidRPr="000310F9">
        <w:rPr>
          <w:rFonts w:ascii="Arial" w:hAnsi="Arial" w:cs="Arial"/>
        </w:rPr>
        <w:t>Kostia</w:t>
      </w:r>
      <w:proofErr w:type="spellEnd"/>
      <w:r w:rsidR="000310F9" w:rsidRPr="000310F9">
        <w:rPr>
          <w:rFonts w:ascii="Arial" w:hAnsi="Arial" w:cs="Arial"/>
        </w:rPr>
        <w:t xml:space="preserve"> </w:t>
      </w:r>
      <w:proofErr w:type="spellStart"/>
      <w:r w:rsidR="000310F9" w:rsidRPr="000310F9">
        <w:rPr>
          <w:rFonts w:ascii="Arial" w:hAnsi="Arial" w:cs="Arial"/>
        </w:rPr>
        <w:t>Lennes</w:t>
      </w:r>
      <w:proofErr w:type="spellEnd"/>
      <w:r w:rsidR="000310F9" w:rsidRPr="000310F9">
        <w:rPr>
          <w:rFonts w:ascii="Arial" w:hAnsi="Arial" w:cs="Arial"/>
        </w:rPr>
        <w:t xml:space="preserve">, Vanessa </w:t>
      </w:r>
      <w:proofErr w:type="spellStart"/>
      <w:r w:rsidR="000310F9" w:rsidRPr="000310F9">
        <w:rPr>
          <w:rFonts w:ascii="Arial" w:hAnsi="Arial" w:cs="Arial"/>
        </w:rPr>
        <w:t>Manceron</w:t>
      </w:r>
      <w:proofErr w:type="spellEnd"/>
      <w:r w:rsidR="000310F9" w:rsidRPr="000310F9">
        <w:rPr>
          <w:rFonts w:ascii="Arial" w:hAnsi="Arial" w:cs="Arial"/>
        </w:rPr>
        <w:t xml:space="preserve">, Charlotte </w:t>
      </w:r>
      <w:proofErr w:type="spellStart"/>
      <w:r w:rsidR="000310F9" w:rsidRPr="000310F9">
        <w:rPr>
          <w:rFonts w:ascii="Arial" w:hAnsi="Arial" w:cs="Arial"/>
        </w:rPr>
        <w:t>Marchina</w:t>
      </w:r>
      <w:proofErr w:type="spellEnd"/>
      <w:r w:rsidR="000310F9" w:rsidRPr="000310F9">
        <w:rPr>
          <w:rFonts w:ascii="Arial" w:hAnsi="Arial" w:cs="Arial"/>
        </w:rPr>
        <w:t xml:space="preserve">, Jérôme Michalon, Chloé </w:t>
      </w:r>
      <w:proofErr w:type="spellStart"/>
      <w:r w:rsidR="000310F9" w:rsidRPr="000310F9">
        <w:rPr>
          <w:rFonts w:ascii="Arial" w:hAnsi="Arial" w:cs="Arial"/>
        </w:rPr>
        <w:t>Mondémé</w:t>
      </w:r>
      <w:proofErr w:type="spellEnd"/>
      <w:r w:rsidR="000310F9" w:rsidRPr="000310F9">
        <w:rPr>
          <w:rFonts w:ascii="Arial" w:hAnsi="Arial" w:cs="Arial"/>
        </w:rPr>
        <w:t xml:space="preserve">, Lucie </w:t>
      </w:r>
      <w:proofErr w:type="spellStart"/>
      <w:r w:rsidR="000310F9" w:rsidRPr="000310F9">
        <w:rPr>
          <w:rFonts w:ascii="Arial" w:hAnsi="Arial" w:cs="Arial"/>
        </w:rPr>
        <w:t>Nayak</w:t>
      </w:r>
      <w:proofErr w:type="spellEnd"/>
      <w:r w:rsidR="000310F9" w:rsidRPr="000310F9">
        <w:rPr>
          <w:rFonts w:ascii="Arial" w:hAnsi="Arial" w:cs="Arial"/>
        </w:rPr>
        <w:t>, Albert Piette, Daniel Roche, Mélanie Roustan, Véronique Servais, Ophélie Véron, Thierry Wendling</w:t>
      </w:r>
      <w:r w:rsidR="000755A2">
        <w:rPr>
          <w:rFonts w:ascii="Arial" w:hAnsi="Arial" w:cs="Arial"/>
        </w:rPr>
        <w:t>.</w:t>
      </w:r>
    </w:p>
    <w:p w:rsidR="000310F9" w:rsidRDefault="000310F9">
      <w:pPr>
        <w:jc w:val="both"/>
        <w:rPr>
          <w:rFonts w:ascii="Arial" w:hAnsi="Arial" w:cs="Arial"/>
          <w:sz w:val="28"/>
          <w:szCs w:val="28"/>
          <w:u w:val="single"/>
        </w:rPr>
      </w:pPr>
    </w:p>
    <w:p w:rsidR="009C7857" w:rsidRDefault="009C7857">
      <w:pPr>
        <w:spacing w:line="276" w:lineRule="auto"/>
        <w:jc w:val="both"/>
        <w:rPr>
          <w:rFonts w:ascii="Arial" w:hAnsi="Arial" w:cs="Arial"/>
          <w:b/>
        </w:rPr>
      </w:pPr>
    </w:p>
    <w:p w:rsidR="009C7857" w:rsidRDefault="009C7857">
      <w:pPr>
        <w:spacing w:line="276" w:lineRule="auto"/>
        <w:jc w:val="both"/>
        <w:rPr>
          <w:rFonts w:ascii="Arial" w:hAnsi="Arial" w:cs="Arial"/>
          <w:b/>
        </w:rPr>
      </w:pPr>
    </w:p>
    <w:p w:rsidR="009C7857" w:rsidRDefault="009C7857">
      <w:pPr>
        <w:spacing w:line="276" w:lineRule="auto"/>
        <w:jc w:val="both"/>
        <w:rPr>
          <w:rFonts w:ascii="Arial" w:hAnsi="Arial" w:cs="Arial"/>
          <w:b/>
        </w:rPr>
      </w:pPr>
    </w:p>
    <w:p w:rsidR="009C7857" w:rsidRDefault="009C7857">
      <w:pPr>
        <w:spacing w:line="276" w:lineRule="auto"/>
        <w:jc w:val="both"/>
        <w:rPr>
          <w:rFonts w:ascii="Arial" w:hAnsi="Arial" w:cs="Arial"/>
          <w:b/>
        </w:rPr>
      </w:pPr>
    </w:p>
    <w:p w:rsidR="009C7857" w:rsidRDefault="009C7857">
      <w:pPr>
        <w:spacing w:line="276" w:lineRule="auto"/>
        <w:jc w:val="both"/>
        <w:rPr>
          <w:rFonts w:ascii="Arial" w:hAnsi="Arial" w:cs="Arial"/>
          <w:b/>
        </w:rPr>
      </w:pPr>
    </w:p>
    <w:p w:rsidR="00004007" w:rsidRDefault="00004007">
      <w:pPr>
        <w:spacing w:line="276" w:lineRule="auto"/>
        <w:jc w:val="both"/>
        <w:rPr>
          <w:rFonts w:ascii="Arial" w:hAnsi="Arial" w:cs="Arial"/>
          <w:b/>
        </w:rPr>
      </w:pPr>
    </w:p>
    <w:p w:rsidR="00900CA9" w:rsidRDefault="002908BF">
      <w:pPr>
        <w:spacing w:line="276" w:lineRule="auto"/>
        <w:jc w:val="both"/>
        <w:rPr>
          <w:rFonts w:ascii="Arial" w:hAnsi="Arial" w:cs="Arial"/>
          <w:b/>
        </w:rPr>
      </w:pPr>
      <w:r>
        <w:rPr>
          <w:rFonts w:ascii="Arial" w:hAnsi="Arial" w:cs="Arial"/>
          <w:b/>
        </w:rPr>
        <w:t xml:space="preserve">Références bibliographiques / </w:t>
      </w:r>
      <w:proofErr w:type="spellStart"/>
      <w:r>
        <w:rPr>
          <w:rFonts w:ascii="Arial" w:hAnsi="Arial" w:cs="Arial"/>
          <w:b/>
        </w:rPr>
        <w:t>Bibliographical</w:t>
      </w:r>
      <w:proofErr w:type="spellEnd"/>
      <w:r>
        <w:rPr>
          <w:rFonts w:ascii="Arial" w:hAnsi="Arial" w:cs="Arial"/>
          <w:b/>
        </w:rPr>
        <w:t xml:space="preserve"> </w:t>
      </w:r>
      <w:proofErr w:type="spellStart"/>
      <w:r>
        <w:rPr>
          <w:rFonts w:ascii="Arial" w:hAnsi="Arial" w:cs="Arial"/>
          <w:b/>
        </w:rPr>
        <w:t>references</w:t>
      </w:r>
      <w:proofErr w:type="spellEnd"/>
    </w:p>
    <w:p w:rsidR="000310F9" w:rsidRPr="000310F9" w:rsidRDefault="000310F9" w:rsidP="000310F9">
      <w:pPr>
        <w:suppressAutoHyphens/>
        <w:spacing w:after="120" w:line="276" w:lineRule="auto"/>
        <w:jc w:val="both"/>
        <w:rPr>
          <w:rFonts w:ascii="Arial" w:eastAsia="Arial Unicode MS" w:hAnsi="Arial" w:cs="Arial"/>
          <w:color w:val="1E1E1E"/>
          <w:lang w:eastAsia="ar-SA"/>
        </w:rPr>
      </w:pPr>
      <w:r w:rsidRPr="000310F9">
        <w:rPr>
          <w:rFonts w:ascii="Arial" w:eastAsia="Arial Unicode MS" w:hAnsi="Arial" w:cs="Arial"/>
          <w:color w:val="1E1E1E"/>
          <w:lang w:eastAsia="ar-SA"/>
        </w:rPr>
        <w:t xml:space="preserve">ALGER Janet, ALGER Steven, 1999, « Cat Culture, Human Culture : An </w:t>
      </w:r>
      <w:proofErr w:type="spellStart"/>
      <w:r w:rsidRPr="000310F9">
        <w:rPr>
          <w:rFonts w:ascii="Arial" w:eastAsia="Arial Unicode MS" w:hAnsi="Arial" w:cs="Arial"/>
          <w:color w:val="1E1E1E"/>
          <w:lang w:eastAsia="ar-SA"/>
        </w:rPr>
        <w:t>Ethnographic</w:t>
      </w:r>
      <w:proofErr w:type="spellEnd"/>
      <w:r w:rsidRPr="000310F9">
        <w:rPr>
          <w:rFonts w:ascii="Arial" w:eastAsia="Arial Unicode MS" w:hAnsi="Arial" w:cs="Arial"/>
          <w:color w:val="1E1E1E"/>
          <w:lang w:eastAsia="ar-SA"/>
        </w:rPr>
        <w:t xml:space="preserve"> </w:t>
      </w:r>
      <w:proofErr w:type="spellStart"/>
      <w:r w:rsidRPr="000310F9">
        <w:rPr>
          <w:rFonts w:ascii="Arial" w:eastAsia="Arial Unicode MS" w:hAnsi="Arial" w:cs="Arial"/>
          <w:color w:val="1E1E1E"/>
          <w:lang w:eastAsia="ar-SA"/>
        </w:rPr>
        <w:t>Study</w:t>
      </w:r>
      <w:proofErr w:type="spellEnd"/>
      <w:r w:rsidRPr="000310F9">
        <w:rPr>
          <w:rFonts w:ascii="Arial" w:eastAsia="Arial Unicode MS" w:hAnsi="Arial" w:cs="Arial"/>
          <w:color w:val="1E1E1E"/>
          <w:lang w:eastAsia="ar-SA"/>
        </w:rPr>
        <w:t xml:space="preserve"> of a Cat Shelter », </w:t>
      </w:r>
      <w:r w:rsidRPr="000310F9">
        <w:rPr>
          <w:rFonts w:ascii="Arial" w:eastAsia="Arial Unicode MS" w:hAnsi="Arial" w:cs="Arial"/>
          <w:i/>
          <w:color w:val="1E1E1E"/>
          <w:lang w:eastAsia="ar-SA"/>
        </w:rPr>
        <w:t>Society and Animals</w:t>
      </w:r>
      <w:r w:rsidRPr="000310F9">
        <w:rPr>
          <w:rFonts w:ascii="Arial" w:eastAsia="Arial Unicode MS" w:hAnsi="Arial" w:cs="Arial"/>
          <w:color w:val="1E1E1E"/>
          <w:lang w:eastAsia="ar-SA"/>
        </w:rPr>
        <w:t>, 7 : 199-218.</w:t>
      </w:r>
    </w:p>
    <w:p w:rsidR="00900CA9" w:rsidRDefault="002908BF">
      <w:pPr>
        <w:pStyle w:val="Corpsdetexte"/>
        <w:spacing w:line="276" w:lineRule="auto"/>
        <w:jc w:val="both"/>
        <w:rPr>
          <w:rFonts w:ascii="Arial" w:hAnsi="Arial" w:cs="Arial"/>
        </w:rPr>
      </w:pPr>
      <w:r>
        <w:rPr>
          <w:rFonts w:ascii="Arial" w:hAnsi="Arial" w:cs="Arial"/>
          <w:color w:val="1E1E1E"/>
        </w:rPr>
        <w:t xml:space="preserve">BARATAY </w:t>
      </w:r>
      <w:bookmarkStart w:id="16" w:name="_Hlk535154906"/>
      <w:proofErr w:type="spellStart"/>
      <w:r>
        <w:rPr>
          <w:rFonts w:ascii="Arial" w:hAnsi="Arial" w:cs="Arial"/>
          <w:color w:val="1E1E1E"/>
        </w:rPr>
        <w:t>É</w:t>
      </w:r>
      <w:bookmarkEnd w:id="16"/>
      <w:r>
        <w:rPr>
          <w:rFonts w:ascii="Arial" w:hAnsi="Arial" w:cs="Arial"/>
          <w:color w:val="1E1E1E"/>
        </w:rPr>
        <w:t>ric</w:t>
      </w:r>
      <w:proofErr w:type="spellEnd"/>
      <w:r>
        <w:rPr>
          <w:rFonts w:ascii="Arial" w:hAnsi="Arial" w:cs="Arial"/>
          <w:color w:val="1E1E1E"/>
        </w:rPr>
        <w:t>, 2017,</w:t>
      </w:r>
      <w:r w:rsidR="00A132F9">
        <w:rPr>
          <w:rFonts w:ascii="Arial" w:hAnsi="Arial" w:cs="Arial"/>
          <w:color w:val="1E1E1E"/>
        </w:rPr>
        <w:t xml:space="preserve"> </w:t>
      </w:r>
      <w:r>
        <w:rPr>
          <w:rFonts w:ascii="Arial" w:hAnsi="Arial" w:cs="Arial"/>
          <w:i/>
          <w:color w:val="1E1E1E"/>
        </w:rPr>
        <w:t>Biographies animales</w:t>
      </w:r>
      <w:r>
        <w:rPr>
          <w:rFonts w:ascii="Arial" w:hAnsi="Arial" w:cs="Arial"/>
          <w:color w:val="1E1E1E"/>
        </w:rPr>
        <w:t>, Paris,</w:t>
      </w:r>
      <w:r w:rsidR="000310F9">
        <w:rPr>
          <w:rFonts w:ascii="Arial" w:hAnsi="Arial" w:cs="Arial"/>
          <w:color w:val="1E1E1E"/>
        </w:rPr>
        <w:t xml:space="preserve"> </w:t>
      </w:r>
      <w:r>
        <w:rPr>
          <w:rFonts w:ascii="Arial" w:hAnsi="Arial" w:cs="Arial"/>
          <w:color w:val="1E1E1E"/>
        </w:rPr>
        <w:t>Seuil.</w:t>
      </w:r>
    </w:p>
    <w:p w:rsidR="00900CA9" w:rsidRDefault="002908BF">
      <w:pPr>
        <w:spacing w:line="276" w:lineRule="auto"/>
        <w:jc w:val="both"/>
        <w:rPr>
          <w:rFonts w:ascii="Arial" w:hAnsi="Arial" w:cs="Arial"/>
        </w:rPr>
      </w:pPr>
      <w:r>
        <w:rPr>
          <w:rFonts w:ascii="Arial" w:hAnsi="Arial" w:cs="Arial"/>
        </w:rPr>
        <w:t xml:space="preserve">BARATAY </w:t>
      </w:r>
      <w:proofErr w:type="spellStart"/>
      <w:r>
        <w:rPr>
          <w:rFonts w:ascii="Arial" w:hAnsi="Arial" w:cs="Arial"/>
          <w:color w:val="1E1E1E"/>
        </w:rPr>
        <w:t>É</w:t>
      </w:r>
      <w:r>
        <w:rPr>
          <w:rFonts w:ascii="Arial" w:hAnsi="Arial" w:cs="Arial"/>
        </w:rPr>
        <w:t>ric</w:t>
      </w:r>
      <w:proofErr w:type="spellEnd"/>
      <w:r>
        <w:rPr>
          <w:rFonts w:ascii="Arial" w:hAnsi="Arial" w:cs="Arial"/>
        </w:rPr>
        <w:t xml:space="preserve">, 2012, </w:t>
      </w:r>
      <w:r>
        <w:rPr>
          <w:rFonts w:ascii="Arial" w:hAnsi="Arial" w:cs="Arial"/>
          <w:i/>
        </w:rPr>
        <w:t>Le Point de vue animal : une autre version de l’histoire</w:t>
      </w:r>
      <w:r>
        <w:rPr>
          <w:rFonts w:ascii="Arial" w:hAnsi="Arial" w:cs="Arial"/>
        </w:rPr>
        <w:t>, Paris, Seuil.</w:t>
      </w:r>
    </w:p>
    <w:p w:rsidR="00A86934" w:rsidRPr="00A86934" w:rsidRDefault="002908BF">
      <w:pPr>
        <w:spacing w:line="276" w:lineRule="auto"/>
        <w:jc w:val="both"/>
      </w:pPr>
      <w:r>
        <w:rPr>
          <w:rFonts w:ascii="Arial" w:eastAsia="Helvetica" w:hAnsi="Arial" w:cs="Arial"/>
        </w:rPr>
        <w:t xml:space="preserve">BATICLE Christophe, 2007, « Les pratiques de chasse comme affirmations politiques du principe d’autochtonie : dimensions territoriales des luttes cynégétiques », </w:t>
      </w:r>
      <w:proofErr w:type="spellStart"/>
      <w:r>
        <w:rPr>
          <w:rFonts w:ascii="Arial" w:eastAsia="Helvetica" w:hAnsi="Arial" w:cs="Arial"/>
          <w:i/>
        </w:rPr>
        <w:t>Ruralia</w:t>
      </w:r>
      <w:proofErr w:type="spellEnd"/>
      <w:r>
        <w:rPr>
          <w:rFonts w:ascii="Arial" w:eastAsia="Helvetica" w:hAnsi="Arial" w:cs="Arial"/>
        </w:rPr>
        <w:t xml:space="preserve">, 21, </w:t>
      </w:r>
      <w:hyperlink r:id="rId16">
        <w:r>
          <w:rPr>
            <w:rStyle w:val="LienInternet"/>
            <w:rFonts w:ascii="Arial" w:hAnsi="Arial" w:cs="Arial"/>
            <w:color w:val="00000A"/>
            <w:highlight w:val="white"/>
            <w:u w:val="none"/>
          </w:rPr>
          <w:t>http://journals.openedition.org/ruralia/1859</w:t>
        </w:r>
      </w:hyperlink>
      <w:r>
        <w:rPr>
          <w:rFonts w:ascii="Arial" w:hAnsi="Arial" w:cs="Arial"/>
          <w:shd w:val="clear" w:color="auto" w:fill="FFFFFF"/>
        </w:rPr>
        <w:t>, consulté le 13/01/2019.</w:t>
      </w:r>
    </w:p>
    <w:p w:rsidR="00A86934" w:rsidRPr="00615627" w:rsidRDefault="00A86934">
      <w:pPr>
        <w:spacing w:line="276" w:lineRule="auto"/>
        <w:jc w:val="both"/>
        <w:rPr>
          <w:rFonts w:ascii="Arial" w:eastAsia="Helvetica" w:hAnsi="Arial" w:cs="Arial"/>
          <w:lang w:val="en-US"/>
        </w:rPr>
      </w:pPr>
      <w:r w:rsidRPr="00615627">
        <w:rPr>
          <w:rFonts w:ascii="Arial" w:eastAsia="Helvetica" w:hAnsi="Arial" w:cs="Arial"/>
          <w:lang w:val="en-US"/>
        </w:rPr>
        <w:t xml:space="preserve">BEKOFF Marc (dir.), 2007, </w:t>
      </w:r>
      <w:r w:rsidRPr="00615627">
        <w:rPr>
          <w:rFonts w:ascii="Arial" w:eastAsia="Helvetica" w:hAnsi="Arial" w:cs="Arial"/>
          <w:i/>
          <w:lang w:val="en-US"/>
        </w:rPr>
        <w:t>Encyclopedia of Human-Animal Relationships: A Global Exploration of our Connections with Animals</w:t>
      </w:r>
      <w:r w:rsidRPr="00615627">
        <w:rPr>
          <w:rFonts w:ascii="Arial" w:eastAsia="Helvetica" w:hAnsi="Arial" w:cs="Arial"/>
          <w:lang w:val="en-US"/>
        </w:rPr>
        <w:t>, Westport, Greenwood.</w:t>
      </w:r>
    </w:p>
    <w:p w:rsidR="00900CA9" w:rsidRDefault="002908BF">
      <w:pPr>
        <w:spacing w:line="276" w:lineRule="auto"/>
        <w:jc w:val="both"/>
        <w:rPr>
          <w:rFonts w:ascii="Arial" w:eastAsia="Helvetica" w:hAnsi="Arial" w:cs="Arial"/>
        </w:rPr>
      </w:pPr>
      <w:r>
        <w:rPr>
          <w:rFonts w:ascii="Arial" w:eastAsia="Helvetica" w:hAnsi="Arial" w:cs="Arial"/>
        </w:rPr>
        <w:t>BLANC Nathalie, 2009, « La blatte, ou le monde en images » in FRIOUX Stéphane et PÉPY Emilie-Anne (</w:t>
      </w:r>
      <w:proofErr w:type="spellStart"/>
      <w:r>
        <w:rPr>
          <w:rFonts w:ascii="Arial" w:eastAsia="Helvetica" w:hAnsi="Arial" w:cs="Arial"/>
        </w:rPr>
        <w:t>dir</w:t>
      </w:r>
      <w:proofErr w:type="spellEnd"/>
      <w:r>
        <w:rPr>
          <w:rFonts w:ascii="Arial" w:eastAsia="Helvetica" w:hAnsi="Arial" w:cs="Arial"/>
        </w:rPr>
        <w:t xml:space="preserve">.), </w:t>
      </w:r>
      <w:r>
        <w:rPr>
          <w:rFonts w:ascii="Arial" w:eastAsia="Helvetica" w:hAnsi="Arial" w:cs="Arial"/>
          <w:i/>
          <w:iCs/>
        </w:rPr>
        <w:t>L’animal sauvage entre nuisance et patrimoine</w:t>
      </w:r>
      <w:r>
        <w:rPr>
          <w:rFonts w:ascii="Arial" w:eastAsia="Helvetica" w:hAnsi="Arial" w:cs="Arial"/>
        </w:rPr>
        <w:t>, Lyon, ENS Éditions.</w:t>
      </w:r>
    </w:p>
    <w:p w:rsidR="00900CA9" w:rsidRDefault="002908BF">
      <w:pPr>
        <w:spacing w:line="276" w:lineRule="auto"/>
        <w:jc w:val="both"/>
        <w:rPr>
          <w:rFonts w:ascii="Arial" w:eastAsia="Helvetica" w:hAnsi="Arial" w:cs="Arial"/>
        </w:rPr>
      </w:pPr>
      <w:r>
        <w:rPr>
          <w:rFonts w:ascii="Arial" w:eastAsia="Helvetica" w:hAnsi="Arial" w:cs="Arial"/>
        </w:rPr>
        <w:t xml:space="preserve">BLANCHARD Christophe, 2014, </w:t>
      </w:r>
      <w:r>
        <w:rPr>
          <w:rFonts w:ascii="Arial" w:eastAsia="Helvetica" w:hAnsi="Arial" w:cs="Arial"/>
          <w:i/>
        </w:rPr>
        <w:t>Les maîtres expliqués à leurs chiens. Essai de sociologie canine</w:t>
      </w:r>
      <w:r>
        <w:rPr>
          <w:rFonts w:ascii="Arial" w:eastAsia="Helvetica" w:hAnsi="Arial" w:cs="Arial"/>
        </w:rPr>
        <w:t>, Paris, Zones.</w:t>
      </w:r>
    </w:p>
    <w:p w:rsidR="00900CA9" w:rsidRDefault="002908BF">
      <w:pPr>
        <w:spacing w:line="276" w:lineRule="auto"/>
        <w:jc w:val="both"/>
        <w:rPr>
          <w:rFonts w:ascii="Arial" w:hAnsi="Arial" w:cs="Arial"/>
        </w:rPr>
      </w:pPr>
      <w:r>
        <w:rPr>
          <w:rFonts w:ascii="Arial" w:hAnsi="Arial" w:cs="Arial"/>
          <w:shd w:val="clear" w:color="auto" w:fill="FFFFFF"/>
        </w:rPr>
        <w:t xml:space="preserve">BONDAZ Julien, 2014, </w:t>
      </w:r>
      <w:r>
        <w:rPr>
          <w:rFonts w:ascii="Arial" w:hAnsi="Arial" w:cs="Arial"/>
          <w:i/>
          <w:shd w:val="clear" w:color="auto" w:fill="FFFFFF"/>
        </w:rPr>
        <w:t>L'Exposition postcoloniale. Musées et </w:t>
      </w:r>
      <w:r>
        <w:rPr>
          <w:rStyle w:val="Accentuation"/>
          <w:rFonts w:ascii="Arial" w:hAnsi="Arial" w:cs="Arial"/>
          <w:bCs/>
          <w:iCs w:val="0"/>
          <w:shd w:val="clear" w:color="auto" w:fill="FFFFFF"/>
        </w:rPr>
        <w:t>zoos</w:t>
      </w:r>
      <w:r>
        <w:rPr>
          <w:rFonts w:ascii="Arial" w:hAnsi="Arial" w:cs="Arial"/>
          <w:i/>
          <w:shd w:val="clear" w:color="auto" w:fill="FFFFFF"/>
        </w:rPr>
        <w:t> en Afrique de l'Ouest (Niger, Mali, Burkina Faso)</w:t>
      </w:r>
      <w:r>
        <w:rPr>
          <w:rFonts w:ascii="Arial" w:hAnsi="Arial" w:cs="Arial"/>
          <w:shd w:val="clear" w:color="auto" w:fill="FFFFFF"/>
        </w:rPr>
        <w:t>, Paris, L'Harmattan.</w:t>
      </w:r>
    </w:p>
    <w:p w:rsidR="00900CA9" w:rsidRDefault="002908BF">
      <w:pPr>
        <w:spacing w:line="276" w:lineRule="auto"/>
        <w:jc w:val="both"/>
        <w:rPr>
          <w:rFonts w:ascii="Arial" w:hAnsi="Arial" w:cs="Arial"/>
        </w:rPr>
      </w:pPr>
      <w:r>
        <w:rPr>
          <w:rFonts w:ascii="Arial" w:hAnsi="Arial" w:cs="Arial"/>
        </w:rPr>
        <w:t xml:space="preserve">BURGAT Florence, 2006, </w:t>
      </w:r>
      <w:r>
        <w:rPr>
          <w:rFonts w:ascii="Arial" w:hAnsi="Arial" w:cs="Arial"/>
          <w:i/>
        </w:rPr>
        <w:t>Liberté et inquiétude de la vie animale</w:t>
      </w:r>
      <w:r>
        <w:rPr>
          <w:rFonts w:ascii="Arial" w:hAnsi="Arial" w:cs="Arial"/>
        </w:rPr>
        <w:t xml:space="preserve">, Paris, </w:t>
      </w:r>
      <w:proofErr w:type="spellStart"/>
      <w:r>
        <w:rPr>
          <w:rFonts w:ascii="Arial" w:hAnsi="Arial" w:cs="Arial"/>
        </w:rPr>
        <w:t>Kimé</w:t>
      </w:r>
      <w:proofErr w:type="spellEnd"/>
      <w:r>
        <w:rPr>
          <w:rFonts w:ascii="Arial" w:hAnsi="Arial" w:cs="Arial"/>
        </w:rPr>
        <w:t>.</w:t>
      </w:r>
    </w:p>
    <w:p w:rsidR="00900CA9" w:rsidRDefault="002908BF">
      <w:pPr>
        <w:spacing w:line="276" w:lineRule="auto"/>
        <w:jc w:val="both"/>
        <w:rPr>
          <w:rFonts w:ascii="Arial" w:hAnsi="Arial" w:cs="Arial"/>
        </w:rPr>
      </w:pPr>
      <w:r>
        <w:rPr>
          <w:rFonts w:ascii="Arial" w:hAnsi="Arial" w:cs="Arial"/>
        </w:rPr>
        <w:t xml:space="preserve">BURTON-JEANGROS Claudine, GOUABAULT Emmanuel, 2002, « L’ambivalence des relations humain-animal », </w:t>
      </w:r>
      <w:r>
        <w:rPr>
          <w:rFonts w:ascii="Arial" w:hAnsi="Arial" w:cs="Arial"/>
          <w:i/>
        </w:rPr>
        <w:t>Sociologie et sociétés</w:t>
      </w:r>
      <w:r>
        <w:rPr>
          <w:rFonts w:ascii="Arial" w:hAnsi="Arial" w:cs="Arial"/>
        </w:rPr>
        <w:t>, 42/1 : 299-324.</w:t>
      </w:r>
    </w:p>
    <w:p w:rsidR="00900CA9" w:rsidRDefault="002908BF">
      <w:pPr>
        <w:spacing w:line="276" w:lineRule="auto"/>
        <w:jc w:val="both"/>
        <w:rPr>
          <w:rFonts w:ascii="Arial" w:hAnsi="Arial" w:cs="Arial"/>
        </w:rPr>
      </w:pPr>
      <w:r>
        <w:rPr>
          <w:rFonts w:ascii="Arial" w:hAnsi="Arial" w:cs="Arial"/>
        </w:rPr>
        <w:t xml:space="preserve">CAMOS Valérie, CÉZILLY Frank, SYLVESTRE Jean-Pierre, 2009, </w:t>
      </w:r>
      <w:r>
        <w:rPr>
          <w:rFonts w:ascii="Arial" w:hAnsi="Arial" w:cs="Arial"/>
          <w:i/>
        </w:rPr>
        <w:t>Homme et animal, la question des frontières</w:t>
      </w:r>
      <w:r>
        <w:rPr>
          <w:rFonts w:ascii="Arial" w:hAnsi="Arial" w:cs="Arial"/>
        </w:rPr>
        <w:t>,</w:t>
      </w:r>
      <w:r w:rsidR="000310F9">
        <w:rPr>
          <w:rFonts w:ascii="Arial" w:hAnsi="Arial" w:cs="Arial"/>
        </w:rPr>
        <w:t xml:space="preserve"> </w:t>
      </w:r>
      <w:r>
        <w:rPr>
          <w:rFonts w:ascii="Arial" w:hAnsi="Arial" w:cs="Arial"/>
        </w:rPr>
        <w:t>Versailles,</w:t>
      </w:r>
      <w:r w:rsidR="000310F9">
        <w:rPr>
          <w:rFonts w:ascii="Arial" w:hAnsi="Arial" w:cs="Arial"/>
        </w:rPr>
        <w:t xml:space="preserve"> </w:t>
      </w:r>
      <w:r>
        <w:rPr>
          <w:rFonts w:ascii="Arial" w:hAnsi="Arial" w:cs="Arial"/>
        </w:rPr>
        <w:t xml:space="preserve">Editions </w:t>
      </w:r>
      <w:proofErr w:type="spellStart"/>
      <w:r>
        <w:rPr>
          <w:rFonts w:ascii="Arial" w:hAnsi="Arial" w:cs="Arial"/>
        </w:rPr>
        <w:t>Quæ</w:t>
      </w:r>
      <w:proofErr w:type="spellEnd"/>
      <w:r>
        <w:rPr>
          <w:rFonts w:ascii="Arial" w:hAnsi="Arial" w:cs="Arial"/>
        </w:rPr>
        <w:t>.</w:t>
      </w:r>
    </w:p>
    <w:p w:rsidR="000310F9" w:rsidRPr="00CA21FB" w:rsidRDefault="000310F9" w:rsidP="000310F9">
      <w:pPr>
        <w:jc w:val="both"/>
        <w:rPr>
          <w:rFonts w:ascii="Arial" w:hAnsi="Arial" w:cs="Arial"/>
        </w:rPr>
      </w:pPr>
      <w:r>
        <w:rPr>
          <w:rFonts w:ascii="Arial" w:hAnsi="Arial" w:cs="Arial"/>
        </w:rPr>
        <w:t>CAMPION-VINCENT Véronique, 2002,</w:t>
      </w:r>
      <w:r w:rsidRPr="00CA21FB">
        <w:rPr>
          <w:rFonts w:ascii="Arial" w:hAnsi="Arial" w:cs="Arial"/>
        </w:rPr>
        <w:t xml:space="preserve"> </w:t>
      </w:r>
      <w:r>
        <w:rPr>
          <w:rFonts w:ascii="Arial" w:hAnsi="Arial" w:cs="Arial"/>
        </w:rPr>
        <w:t>« </w:t>
      </w:r>
      <w:r w:rsidRPr="00CA21FB">
        <w:rPr>
          <w:rFonts w:ascii="Arial" w:hAnsi="Arial" w:cs="Arial"/>
        </w:rPr>
        <w:t>Les réactions au retour du loup en France. Une tentative d’analyse prenant “les rumeurs” au sérieux</w:t>
      </w:r>
      <w:r>
        <w:rPr>
          <w:rFonts w:ascii="Arial" w:hAnsi="Arial" w:cs="Arial"/>
        </w:rPr>
        <w:t> »,</w:t>
      </w:r>
      <w:r w:rsidRPr="00CA21FB">
        <w:rPr>
          <w:rFonts w:ascii="Arial" w:hAnsi="Arial" w:cs="Arial"/>
        </w:rPr>
        <w:t xml:space="preserve"> </w:t>
      </w:r>
      <w:r w:rsidRPr="00CA21FB">
        <w:rPr>
          <w:rFonts w:ascii="Arial" w:hAnsi="Arial" w:cs="Arial"/>
          <w:i/>
          <w:iCs/>
        </w:rPr>
        <w:t>Le monde alpin et rhodanien,</w:t>
      </w:r>
      <w:r w:rsidRPr="00CA21FB">
        <w:rPr>
          <w:rFonts w:ascii="Arial" w:hAnsi="Arial" w:cs="Arial"/>
        </w:rPr>
        <w:t xml:space="preserve"> 1-3</w:t>
      </w:r>
      <w:r>
        <w:rPr>
          <w:rFonts w:ascii="Arial" w:hAnsi="Arial" w:cs="Arial"/>
        </w:rPr>
        <w:t> </w:t>
      </w:r>
      <w:r w:rsidRPr="001214EC">
        <w:rPr>
          <w:rFonts w:ascii="Arial" w:hAnsi="Arial" w:cs="Arial"/>
          <w:bCs/>
        </w:rPr>
        <w:t>:</w:t>
      </w:r>
      <w:r w:rsidRPr="001214EC">
        <w:rPr>
          <w:rFonts w:ascii="Arial" w:hAnsi="Arial" w:cs="Arial"/>
        </w:rPr>
        <w:t xml:space="preserve"> </w:t>
      </w:r>
      <w:r w:rsidRPr="00CA21FB">
        <w:rPr>
          <w:rFonts w:ascii="Arial" w:hAnsi="Arial" w:cs="Arial"/>
        </w:rPr>
        <w:t>11-52.</w:t>
      </w:r>
    </w:p>
    <w:p w:rsidR="00900CA9" w:rsidRDefault="002908BF">
      <w:pPr>
        <w:spacing w:line="276" w:lineRule="auto"/>
        <w:jc w:val="both"/>
        <w:rPr>
          <w:rFonts w:ascii="Arial" w:hAnsi="Arial" w:cs="Arial"/>
        </w:rPr>
      </w:pPr>
      <w:r>
        <w:rPr>
          <w:rFonts w:ascii="Arial" w:hAnsi="Arial" w:cs="Arial"/>
        </w:rPr>
        <w:lastRenderedPageBreak/>
        <w:t>CARRIE Fabien, 2015,</w:t>
      </w:r>
      <w:r w:rsidR="000310F9">
        <w:rPr>
          <w:rFonts w:ascii="Arial" w:hAnsi="Arial" w:cs="Arial"/>
        </w:rPr>
        <w:t xml:space="preserve"> </w:t>
      </w:r>
      <w:r>
        <w:rPr>
          <w:rFonts w:ascii="Arial" w:hAnsi="Arial" w:cs="Arial"/>
          <w:i/>
        </w:rPr>
        <w:t>Parler et agir au nom des bêtes : production, diffusion et réception de la nébuleuse idéologique « animaliste » (France et Grande-Bretagne, 1760-2010)</w:t>
      </w:r>
      <w:r>
        <w:rPr>
          <w:rFonts w:ascii="Arial" w:hAnsi="Arial" w:cs="Arial"/>
        </w:rPr>
        <w:t>,</w:t>
      </w:r>
      <w:r w:rsidR="00B41F2B">
        <w:rPr>
          <w:rFonts w:ascii="Arial" w:hAnsi="Arial" w:cs="Arial"/>
        </w:rPr>
        <w:t xml:space="preserve"> </w:t>
      </w:r>
      <w:r>
        <w:rPr>
          <w:rFonts w:ascii="Arial" w:hAnsi="Arial" w:cs="Arial"/>
        </w:rPr>
        <w:t>Thèse de doctorat en Sciences Politiques, Université Paris X Nanterre.</w:t>
      </w:r>
    </w:p>
    <w:p w:rsidR="00900CA9" w:rsidRDefault="002908BF">
      <w:pPr>
        <w:spacing w:line="276" w:lineRule="auto"/>
        <w:jc w:val="both"/>
      </w:pPr>
      <w:r>
        <w:rPr>
          <w:rFonts w:ascii="Arial" w:hAnsi="Arial" w:cs="Arial"/>
        </w:rPr>
        <w:t xml:space="preserve">CARRIE Fabien, 2018, « Politiser le désarroi militant », </w:t>
      </w:r>
      <w:r>
        <w:rPr>
          <w:rFonts w:ascii="Arial" w:hAnsi="Arial" w:cs="Arial"/>
          <w:i/>
        </w:rPr>
        <w:t xml:space="preserve">Biens symboliques / </w:t>
      </w:r>
      <w:proofErr w:type="spellStart"/>
      <w:r>
        <w:rPr>
          <w:rFonts w:ascii="Arial" w:hAnsi="Arial" w:cs="Arial"/>
          <w:i/>
        </w:rPr>
        <w:t>Symbolic</w:t>
      </w:r>
      <w:proofErr w:type="spellEnd"/>
      <w:r w:rsidR="000310F9">
        <w:rPr>
          <w:rFonts w:ascii="Arial" w:hAnsi="Arial" w:cs="Arial"/>
          <w:i/>
        </w:rPr>
        <w:t xml:space="preserve"> </w:t>
      </w:r>
      <w:proofErr w:type="spellStart"/>
      <w:r>
        <w:rPr>
          <w:rFonts w:ascii="Arial" w:hAnsi="Arial" w:cs="Arial"/>
          <w:i/>
        </w:rPr>
        <w:t>Goods</w:t>
      </w:r>
      <w:proofErr w:type="spellEnd"/>
      <w:r>
        <w:rPr>
          <w:rFonts w:ascii="Arial" w:hAnsi="Arial" w:cs="Arial"/>
        </w:rPr>
        <w:t>,</w:t>
      </w:r>
      <w:r w:rsidR="000310F9">
        <w:rPr>
          <w:rFonts w:ascii="Arial" w:hAnsi="Arial" w:cs="Arial"/>
        </w:rPr>
        <w:t xml:space="preserve"> </w:t>
      </w:r>
      <w:r>
        <w:rPr>
          <w:rFonts w:ascii="Arial" w:hAnsi="Arial" w:cs="Arial"/>
        </w:rPr>
        <w:t xml:space="preserve">2, </w:t>
      </w:r>
      <w:hyperlink r:id="rId17">
        <w:r>
          <w:rPr>
            <w:rStyle w:val="LienInternet"/>
            <w:rFonts w:ascii="Arial" w:hAnsi="Arial" w:cs="Arial"/>
            <w:color w:val="00000A"/>
            <w:u w:val="none"/>
          </w:rPr>
          <w:t>https://revue.biens-symboliques.net/246</w:t>
        </w:r>
      </w:hyperlink>
      <w:r>
        <w:rPr>
          <w:rFonts w:ascii="Arial" w:hAnsi="Arial" w:cs="Arial"/>
        </w:rPr>
        <w:t>, consulté le 30 novembre 2018.</w:t>
      </w:r>
    </w:p>
    <w:p w:rsidR="00900CA9" w:rsidRDefault="002908BF">
      <w:pPr>
        <w:spacing w:line="276" w:lineRule="auto"/>
        <w:jc w:val="both"/>
      </w:pPr>
      <w:r>
        <w:rPr>
          <w:rFonts w:ascii="Arial" w:hAnsi="Arial" w:cs="Arial"/>
        </w:rPr>
        <w:t xml:space="preserve">CHEVALIER Sophie, 2018, « Les mondes sociaux des courses hippiques. Configurations humaines et équines à Durban et Dundee (KwaZulu-Natal, Afrique du Sud) », </w:t>
      </w:r>
      <w:r>
        <w:rPr>
          <w:rFonts w:ascii="Arial" w:hAnsi="Arial" w:cs="Arial"/>
          <w:i/>
        </w:rPr>
        <w:t>ethnographiques.org</w:t>
      </w:r>
      <w:r>
        <w:rPr>
          <w:rFonts w:ascii="Arial" w:hAnsi="Arial" w:cs="Arial"/>
        </w:rPr>
        <w:t>, 36,</w:t>
      </w:r>
      <w:hyperlink r:id="rId18">
        <w:r>
          <w:rPr>
            <w:rStyle w:val="LienInternet"/>
            <w:rFonts w:ascii="Arial" w:hAnsi="Arial" w:cs="Arial"/>
            <w:color w:val="00000A"/>
            <w:u w:val="none"/>
          </w:rPr>
          <w:t>https://www.ethnographiques.org/2018/Chevalier</w:t>
        </w:r>
      </w:hyperlink>
      <w:r>
        <w:rPr>
          <w:rFonts w:ascii="Arial" w:hAnsi="Arial" w:cs="Arial"/>
        </w:rPr>
        <w:t>, consulté le 13 janvier 2019.</w:t>
      </w:r>
    </w:p>
    <w:p w:rsidR="00900CA9" w:rsidRDefault="002908BF">
      <w:pPr>
        <w:spacing w:line="276" w:lineRule="auto"/>
        <w:jc w:val="both"/>
      </w:pPr>
      <w:r>
        <w:rPr>
          <w:rFonts w:ascii="Arial" w:hAnsi="Arial" w:cs="Arial"/>
        </w:rPr>
        <w:t>COMBESSIE Philippe, 2017,</w:t>
      </w:r>
      <w:r>
        <w:rPr>
          <w:rFonts w:ascii="Arial" w:hAnsi="Arial" w:cs="Arial"/>
          <w:color w:val="000000"/>
          <w:shd w:val="clear" w:color="auto" w:fill="FFFFFF"/>
        </w:rPr>
        <w:t xml:space="preserve"> « ¿</w:t>
      </w:r>
      <w:proofErr w:type="spellStart"/>
      <w:r>
        <w:rPr>
          <w:rStyle w:val="Accentuation"/>
          <w:rFonts w:ascii="Arial" w:hAnsi="Arial" w:cs="Arial"/>
          <w:color w:val="000000"/>
          <w:shd w:val="clear" w:color="auto" w:fill="FFFFFF"/>
        </w:rPr>
        <w:t>Viva</w:t>
      </w:r>
      <w:proofErr w:type="spellEnd"/>
      <w:r>
        <w:rPr>
          <w:rStyle w:val="Accentuation"/>
          <w:rFonts w:ascii="Arial" w:hAnsi="Arial" w:cs="Arial"/>
          <w:color w:val="000000"/>
          <w:shd w:val="clear" w:color="auto" w:fill="FFFFFF"/>
        </w:rPr>
        <w:t xml:space="preserve"> la </w:t>
      </w:r>
      <w:proofErr w:type="spellStart"/>
      <w:r>
        <w:rPr>
          <w:rStyle w:val="Accentuation"/>
          <w:rFonts w:ascii="Arial" w:hAnsi="Arial" w:cs="Arial"/>
          <w:color w:val="000000"/>
          <w:shd w:val="clear" w:color="auto" w:fill="FFFFFF"/>
        </w:rPr>
        <w:t>muerte</w:t>
      </w:r>
      <w:proofErr w:type="spellEnd"/>
      <w:r w:rsidR="00A132F9">
        <w:rPr>
          <w:rStyle w:val="Accentuation"/>
          <w:rFonts w:ascii="Arial" w:hAnsi="Arial" w:cs="Arial"/>
          <w:color w:val="000000"/>
          <w:shd w:val="clear" w:color="auto" w:fill="FFFFFF"/>
        </w:rPr>
        <w:t xml:space="preserve"> </w:t>
      </w:r>
      <w:r>
        <w:rPr>
          <w:rFonts w:ascii="Arial" w:hAnsi="Arial" w:cs="Arial"/>
          <w:color w:val="000000"/>
          <w:shd w:val="clear" w:color="auto" w:fill="FFFFFF"/>
        </w:rPr>
        <w:t>?  Thanatos mis en scène à l’ombre d’Éros : analyse d’une catharsis à double imbrication », </w:t>
      </w:r>
      <w:proofErr w:type="spellStart"/>
      <w:r>
        <w:rPr>
          <w:rStyle w:val="Accentuation"/>
          <w:rFonts w:ascii="Arial" w:hAnsi="Arial" w:cs="Arial"/>
          <w:color w:val="000000"/>
          <w:shd w:val="clear" w:color="auto" w:fill="FFFFFF"/>
        </w:rPr>
        <w:t>SociologieS</w:t>
      </w:r>
      <w:proofErr w:type="spellEnd"/>
      <w:r>
        <w:rPr>
          <w:rFonts w:ascii="Arial" w:hAnsi="Arial" w:cs="Arial"/>
          <w:color w:val="000000"/>
          <w:shd w:val="clear" w:color="auto" w:fill="FFFFFF"/>
        </w:rPr>
        <w:t xml:space="preserve">, </w:t>
      </w:r>
      <w:hyperlink r:id="rId19">
        <w:r>
          <w:rPr>
            <w:rStyle w:val="LienInternet"/>
            <w:rFonts w:ascii="Arial" w:hAnsi="Arial" w:cs="Arial"/>
            <w:color w:val="00000A"/>
            <w:highlight w:val="white"/>
            <w:u w:val="none"/>
          </w:rPr>
          <w:t>http://journals.openedition.org/sociologies/6354</w:t>
        </w:r>
      </w:hyperlink>
      <w:r>
        <w:rPr>
          <w:rFonts w:ascii="Arial" w:hAnsi="Arial" w:cs="Arial"/>
          <w:shd w:val="clear" w:color="auto" w:fill="FFFFFF"/>
        </w:rPr>
        <w:t>,</w:t>
      </w:r>
      <w:r>
        <w:rPr>
          <w:rFonts w:ascii="Arial" w:hAnsi="Arial" w:cs="Arial"/>
          <w:color w:val="000000"/>
          <w:shd w:val="clear" w:color="auto" w:fill="FFFFFF"/>
        </w:rPr>
        <w:t xml:space="preserve"> consulté le 13 janvier 2019.</w:t>
      </w:r>
    </w:p>
    <w:p w:rsidR="00900CA9" w:rsidRDefault="002908BF">
      <w:pPr>
        <w:pStyle w:val="Corpsdetexte"/>
        <w:spacing w:line="276" w:lineRule="auto"/>
        <w:jc w:val="both"/>
        <w:rPr>
          <w:rFonts w:ascii="Arial" w:hAnsi="Arial" w:cs="Arial"/>
        </w:rPr>
      </w:pPr>
      <w:r>
        <w:rPr>
          <w:rFonts w:ascii="Arial" w:hAnsi="Arial" w:cs="Arial"/>
          <w:color w:val="110F0F"/>
        </w:rPr>
        <w:t>DALLA BERNARDINA Sergio,</w:t>
      </w:r>
      <w:r w:rsidR="000310F9">
        <w:rPr>
          <w:rFonts w:ascii="Arial" w:hAnsi="Arial" w:cs="Arial"/>
          <w:color w:val="110F0F"/>
        </w:rPr>
        <w:t xml:space="preserve"> 2017,</w:t>
      </w:r>
      <w:r>
        <w:rPr>
          <w:rFonts w:ascii="Arial" w:hAnsi="Arial" w:cs="Arial"/>
          <w:color w:val="110F0F"/>
        </w:rPr>
        <w:t xml:space="preserve"> « Sur qui tire le chasseur ? Jouissances dans les bois », </w:t>
      </w:r>
      <w:r>
        <w:rPr>
          <w:rFonts w:ascii="Arial" w:hAnsi="Arial" w:cs="Arial"/>
          <w:i/>
          <w:color w:val="110F0F"/>
        </w:rPr>
        <w:t>Terrain</w:t>
      </w:r>
      <w:r>
        <w:rPr>
          <w:rFonts w:ascii="Arial" w:hAnsi="Arial" w:cs="Arial"/>
          <w:color w:val="110F0F"/>
        </w:rPr>
        <w:t>, 67 : 168-185.</w:t>
      </w:r>
    </w:p>
    <w:p w:rsidR="00900CA9" w:rsidRDefault="002908BF">
      <w:pPr>
        <w:spacing w:line="276" w:lineRule="auto"/>
        <w:jc w:val="both"/>
        <w:rPr>
          <w:rFonts w:ascii="Arial" w:hAnsi="Arial" w:cs="Arial"/>
        </w:rPr>
      </w:pPr>
      <w:r>
        <w:rPr>
          <w:rFonts w:ascii="Arial" w:hAnsi="Arial" w:cs="Arial"/>
        </w:rPr>
        <w:t xml:space="preserve">DELON Nicolas, 2015, « Etudes animales : un aperçu transatlantique », </w:t>
      </w:r>
      <w:r>
        <w:rPr>
          <w:rFonts w:ascii="Arial" w:hAnsi="Arial" w:cs="Arial"/>
          <w:i/>
        </w:rPr>
        <w:t>Tracés</w:t>
      </w:r>
      <w:r>
        <w:rPr>
          <w:rFonts w:ascii="Arial" w:hAnsi="Arial" w:cs="Arial"/>
        </w:rPr>
        <w:t>, 15 : 187-198.</w:t>
      </w:r>
    </w:p>
    <w:p w:rsidR="00900CA9" w:rsidRDefault="002908BF">
      <w:pPr>
        <w:spacing w:line="276" w:lineRule="auto"/>
        <w:jc w:val="both"/>
        <w:rPr>
          <w:rFonts w:ascii="Arial" w:hAnsi="Arial" w:cs="Arial"/>
        </w:rPr>
      </w:pPr>
      <w:r>
        <w:rPr>
          <w:rFonts w:ascii="Arial" w:hAnsi="Arial" w:cs="Arial"/>
        </w:rPr>
        <w:t xml:space="preserve">DESCOLA Philippe, 2005, </w:t>
      </w:r>
      <w:r>
        <w:rPr>
          <w:rFonts w:ascii="Arial" w:hAnsi="Arial" w:cs="Arial"/>
          <w:i/>
        </w:rPr>
        <w:t>Par-delà nature et culture</w:t>
      </w:r>
      <w:r>
        <w:rPr>
          <w:rFonts w:ascii="Arial" w:hAnsi="Arial" w:cs="Arial"/>
        </w:rPr>
        <w:t>, Paris, Gallimard.</w:t>
      </w:r>
    </w:p>
    <w:p w:rsidR="00900CA9" w:rsidRDefault="002908BF">
      <w:pPr>
        <w:spacing w:line="276" w:lineRule="auto"/>
        <w:jc w:val="both"/>
        <w:rPr>
          <w:rFonts w:ascii="Arial" w:hAnsi="Arial" w:cs="Arial"/>
        </w:rPr>
      </w:pPr>
      <w:r>
        <w:rPr>
          <w:rFonts w:ascii="Arial" w:hAnsi="Arial" w:cs="Arial"/>
        </w:rPr>
        <w:t xml:space="preserve">DESPRET Vinciane, 2012, </w:t>
      </w:r>
      <w:r>
        <w:rPr>
          <w:rFonts w:ascii="Arial" w:hAnsi="Arial" w:cs="Arial"/>
          <w:iCs/>
          <w:shd w:val="clear" w:color="auto" w:fill="FFFFFF"/>
        </w:rPr>
        <w:t xml:space="preserve">« Frontières et hiérarchies : questions de pratiques », in </w:t>
      </w:r>
      <w:r>
        <w:rPr>
          <w:rFonts w:ascii="Arial" w:hAnsi="Arial" w:cs="Arial"/>
        </w:rPr>
        <w:t>DUBIED Annick, GERBER David, FALL Juliet J. (</w:t>
      </w:r>
      <w:proofErr w:type="spellStart"/>
      <w:r>
        <w:rPr>
          <w:rFonts w:ascii="Arial" w:hAnsi="Arial" w:cs="Arial"/>
        </w:rPr>
        <w:t>dir</w:t>
      </w:r>
      <w:proofErr w:type="spellEnd"/>
      <w:r>
        <w:rPr>
          <w:rFonts w:ascii="Arial" w:hAnsi="Arial" w:cs="Arial"/>
        </w:rPr>
        <w:t xml:space="preserve">.), </w:t>
      </w:r>
      <w:r>
        <w:rPr>
          <w:rFonts w:ascii="Arial" w:hAnsi="Arial" w:cs="Arial"/>
          <w:i/>
        </w:rPr>
        <w:t>Aux frontières de l’animal. Mise en scène et réflexivité</w:t>
      </w:r>
      <w:r>
        <w:rPr>
          <w:rFonts w:ascii="Arial" w:hAnsi="Arial" w:cs="Arial"/>
        </w:rPr>
        <w:t>, Genève, Droz : 19-36.</w:t>
      </w:r>
    </w:p>
    <w:p w:rsidR="00900CA9" w:rsidRDefault="002908BF">
      <w:pPr>
        <w:spacing w:line="276" w:lineRule="auto"/>
        <w:jc w:val="both"/>
        <w:rPr>
          <w:rFonts w:ascii="Arial" w:hAnsi="Arial" w:cs="Arial"/>
        </w:rPr>
      </w:pPr>
      <w:r>
        <w:rPr>
          <w:rFonts w:ascii="Arial" w:hAnsi="Arial" w:cs="Arial"/>
        </w:rPr>
        <w:t xml:space="preserve">DONALDSON Sue, KYMLICKA Will, 2016 (2011), </w:t>
      </w:r>
      <w:proofErr w:type="spellStart"/>
      <w:r>
        <w:rPr>
          <w:rFonts w:ascii="Arial" w:hAnsi="Arial" w:cs="Arial"/>
          <w:i/>
        </w:rPr>
        <w:t>Zoopolis</w:t>
      </w:r>
      <w:proofErr w:type="spellEnd"/>
      <w:r>
        <w:rPr>
          <w:rFonts w:ascii="Arial" w:hAnsi="Arial" w:cs="Arial"/>
          <w:i/>
        </w:rPr>
        <w:t>. Une théorie politique des droits des animaux</w:t>
      </w:r>
      <w:r>
        <w:rPr>
          <w:rFonts w:ascii="Arial" w:hAnsi="Arial" w:cs="Arial"/>
        </w:rPr>
        <w:t>, Paris, Alma.</w:t>
      </w:r>
    </w:p>
    <w:p w:rsidR="00900CA9" w:rsidRDefault="002908BF">
      <w:pPr>
        <w:spacing w:line="276" w:lineRule="auto"/>
        <w:jc w:val="both"/>
        <w:rPr>
          <w:rFonts w:ascii="Arial" w:hAnsi="Arial" w:cs="Arial"/>
        </w:rPr>
      </w:pPr>
      <w:r>
        <w:rPr>
          <w:rFonts w:ascii="Arial" w:hAnsi="Arial" w:cs="Arial"/>
        </w:rPr>
        <w:t xml:space="preserve">DORE Antoine, 2011, </w:t>
      </w:r>
      <w:r>
        <w:rPr>
          <w:rFonts w:ascii="Arial" w:hAnsi="Arial" w:cs="Arial"/>
          <w:i/>
        </w:rPr>
        <w:t>Des loups dans la Cité. Éléments d’écologie pragmatiste</w:t>
      </w:r>
      <w:r>
        <w:rPr>
          <w:rFonts w:ascii="Arial" w:hAnsi="Arial" w:cs="Arial"/>
        </w:rPr>
        <w:t>, Thèse de doctorat en sociologie - Institut d'Etudes Politiques de Paris.</w:t>
      </w:r>
    </w:p>
    <w:p w:rsidR="00900CA9" w:rsidRDefault="002908BF">
      <w:pPr>
        <w:spacing w:line="276" w:lineRule="auto"/>
        <w:jc w:val="both"/>
        <w:rPr>
          <w:rFonts w:ascii="Arial" w:hAnsi="Arial" w:cs="Arial"/>
        </w:rPr>
      </w:pPr>
      <w:r>
        <w:rPr>
          <w:rFonts w:ascii="Arial" w:hAnsi="Arial" w:cs="Arial"/>
        </w:rPr>
        <w:t xml:space="preserve">DORE Antoine, 2015, « Attention aux loups ! L'ambivalence de la menace et de sa mesure », </w:t>
      </w:r>
      <w:r>
        <w:rPr>
          <w:rFonts w:ascii="Arial" w:hAnsi="Arial" w:cs="Arial"/>
          <w:i/>
        </w:rPr>
        <w:t>Ethnologie française</w:t>
      </w:r>
      <w:r>
        <w:rPr>
          <w:rFonts w:ascii="Arial" w:hAnsi="Arial" w:cs="Arial"/>
        </w:rPr>
        <w:t xml:space="preserve">, </w:t>
      </w:r>
      <w:r>
        <w:rPr>
          <w:rFonts w:ascii="Arial" w:hAnsi="Arial" w:cs="Arial"/>
          <w:bCs/>
        </w:rPr>
        <w:t>45</w:t>
      </w:r>
      <w:r>
        <w:rPr>
          <w:rFonts w:ascii="Arial" w:hAnsi="Arial" w:cs="Arial"/>
        </w:rPr>
        <w:t>/1: 45-54.</w:t>
      </w:r>
    </w:p>
    <w:p w:rsidR="00900CA9" w:rsidRDefault="002908BF">
      <w:pPr>
        <w:spacing w:line="276" w:lineRule="auto"/>
        <w:jc w:val="both"/>
        <w:rPr>
          <w:rFonts w:ascii="Arial" w:hAnsi="Arial" w:cs="Arial"/>
        </w:rPr>
      </w:pPr>
      <w:r>
        <w:rPr>
          <w:rFonts w:ascii="Arial" w:hAnsi="Arial" w:cs="Arial"/>
        </w:rPr>
        <w:t>DUBIED Annick, GERBER David, FALL Juliet J. (</w:t>
      </w:r>
      <w:proofErr w:type="spellStart"/>
      <w:r>
        <w:rPr>
          <w:rFonts w:ascii="Arial" w:hAnsi="Arial" w:cs="Arial"/>
        </w:rPr>
        <w:t>dir</w:t>
      </w:r>
      <w:proofErr w:type="spellEnd"/>
      <w:r>
        <w:rPr>
          <w:rFonts w:ascii="Arial" w:hAnsi="Arial" w:cs="Arial"/>
        </w:rPr>
        <w:t xml:space="preserve">.), 2012, </w:t>
      </w:r>
      <w:r>
        <w:rPr>
          <w:rFonts w:ascii="Arial" w:hAnsi="Arial" w:cs="Arial"/>
          <w:i/>
        </w:rPr>
        <w:t>Aux frontières de l’animal. Mise en scène et réflexivité</w:t>
      </w:r>
      <w:r>
        <w:rPr>
          <w:rFonts w:ascii="Arial" w:hAnsi="Arial" w:cs="Arial"/>
        </w:rPr>
        <w:t>, Genève, Droz.</w:t>
      </w:r>
    </w:p>
    <w:p w:rsidR="00900CA9" w:rsidRDefault="002908BF">
      <w:pPr>
        <w:spacing w:line="276" w:lineRule="auto"/>
        <w:jc w:val="both"/>
        <w:rPr>
          <w:rFonts w:ascii="Arial" w:hAnsi="Arial" w:cs="Arial"/>
        </w:rPr>
      </w:pPr>
      <w:r>
        <w:rPr>
          <w:rFonts w:ascii="Arial" w:hAnsi="Arial" w:cs="Arial"/>
        </w:rPr>
        <w:t xml:space="preserve">DUBREUIL Catherine-Marie, 2009, « L’antispécisme, un mouvement de libération animale », </w:t>
      </w:r>
      <w:r>
        <w:rPr>
          <w:rFonts w:ascii="Arial" w:hAnsi="Arial" w:cs="Arial"/>
          <w:i/>
        </w:rPr>
        <w:t>Ethnologie française</w:t>
      </w:r>
      <w:r>
        <w:rPr>
          <w:rFonts w:ascii="Arial" w:hAnsi="Arial" w:cs="Arial"/>
        </w:rPr>
        <w:t>, 39/1 : 117-122.</w:t>
      </w:r>
    </w:p>
    <w:p w:rsidR="00900CA9" w:rsidRDefault="002908BF">
      <w:pPr>
        <w:spacing w:line="276" w:lineRule="auto"/>
        <w:jc w:val="both"/>
        <w:rPr>
          <w:rFonts w:ascii="Arial" w:hAnsi="Arial" w:cs="Arial"/>
        </w:rPr>
      </w:pPr>
      <w:r>
        <w:rPr>
          <w:rFonts w:ascii="Arial" w:hAnsi="Arial" w:cs="Arial"/>
        </w:rPr>
        <w:t>ESTEBANEZ Jean, 2011,</w:t>
      </w:r>
      <w:r>
        <w:rPr>
          <w:rFonts w:ascii="Arial" w:hAnsi="Arial" w:cs="Arial"/>
          <w:shd w:val="clear" w:color="auto" w:fill="FFFFFF"/>
        </w:rPr>
        <w:t xml:space="preserve"> « Le </w:t>
      </w:r>
      <w:r>
        <w:rPr>
          <w:rStyle w:val="Accentuation"/>
          <w:rFonts w:ascii="Arial" w:hAnsi="Arial" w:cs="Arial"/>
          <w:bCs/>
          <w:i w:val="0"/>
          <w:iCs w:val="0"/>
          <w:shd w:val="clear" w:color="auto" w:fill="FFFFFF"/>
        </w:rPr>
        <w:t>zoo</w:t>
      </w:r>
      <w:r>
        <w:rPr>
          <w:rFonts w:ascii="Arial" w:hAnsi="Arial" w:cs="Arial"/>
          <w:shd w:val="clear" w:color="auto" w:fill="FFFFFF"/>
        </w:rPr>
        <w:t> comme </w:t>
      </w:r>
      <w:r>
        <w:rPr>
          <w:rStyle w:val="Accentuation"/>
          <w:rFonts w:ascii="Arial" w:hAnsi="Arial" w:cs="Arial"/>
          <w:bCs/>
          <w:i w:val="0"/>
          <w:iCs w:val="0"/>
          <w:shd w:val="clear" w:color="auto" w:fill="FFFFFF"/>
        </w:rPr>
        <w:t>théâtre</w:t>
      </w:r>
      <w:r>
        <w:rPr>
          <w:rFonts w:ascii="Arial" w:hAnsi="Arial" w:cs="Arial"/>
          <w:shd w:val="clear" w:color="auto" w:fill="FFFFFF"/>
        </w:rPr>
        <w:t> du </w:t>
      </w:r>
      <w:r>
        <w:rPr>
          <w:rStyle w:val="Accentuation"/>
          <w:rFonts w:ascii="Arial" w:hAnsi="Arial" w:cs="Arial"/>
          <w:bCs/>
          <w:i w:val="0"/>
          <w:iCs w:val="0"/>
          <w:shd w:val="clear" w:color="auto" w:fill="FFFFFF"/>
        </w:rPr>
        <w:t>vivant</w:t>
      </w:r>
      <w:r>
        <w:rPr>
          <w:rFonts w:ascii="Arial" w:hAnsi="Arial" w:cs="Arial"/>
          <w:shd w:val="clear" w:color="auto" w:fill="FFFFFF"/>
        </w:rPr>
        <w:t xml:space="preserve"> : un dispositif spatial en action », </w:t>
      </w:r>
      <w:r>
        <w:rPr>
          <w:rFonts w:ascii="Arial" w:hAnsi="Arial" w:cs="Arial"/>
          <w:i/>
          <w:shd w:val="clear" w:color="auto" w:fill="FFFFFF"/>
        </w:rPr>
        <w:t>Les Carnets du Paysage</w:t>
      </w:r>
      <w:r>
        <w:rPr>
          <w:rFonts w:ascii="Arial" w:hAnsi="Arial" w:cs="Arial"/>
          <w:shd w:val="clear" w:color="auto" w:fill="FFFFFF"/>
        </w:rPr>
        <w:t>, 21 : 170-185.</w:t>
      </w:r>
    </w:p>
    <w:p w:rsidR="000310F9" w:rsidRDefault="000310F9" w:rsidP="000310F9">
      <w:pPr>
        <w:keepNext/>
        <w:keepLines/>
        <w:shd w:val="clear" w:color="auto" w:fill="FFFFFF"/>
        <w:spacing w:after="315"/>
        <w:jc w:val="both"/>
        <w:outlineLvl w:val="0"/>
        <w:rPr>
          <w:rFonts w:ascii="Arial" w:eastAsiaTheme="majorEastAsia" w:hAnsi="Arial" w:cs="Arial"/>
          <w:lang w:val="en-US"/>
        </w:rPr>
      </w:pPr>
      <w:r>
        <w:rPr>
          <w:rFonts w:ascii="Arial" w:eastAsiaTheme="majorEastAsia" w:hAnsi="Arial" w:cs="Arial"/>
          <w:lang w:val="en-US"/>
        </w:rPr>
        <w:lastRenderedPageBreak/>
        <w:t xml:space="preserve">FRANKLIN Adrian, EMMISON Michael, HARAWAY Donna, TRAVERS Max, 2007, </w:t>
      </w:r>
      <w:r w:rsidRPr="003E6CD6">
        <w:rPr>
          <w:rFonts w:ascii="Arial" w:hAnsi="Arial" w:cs="Arial"/>
          <w:shd w:val="clear" w:color="auto" w:fill="FFFFFF"/>
          <w:lang w:val="en-US"/>
        </w:rPr>
        <w:t xml:space="preserve">« Investigating the therapeutic benefits of companion </w:t>
      </w:r>
      <w:proofErr w:type="gramStart"/>
      <w:r w:rsidRPr="003E6CD6">
        <w:rPr>
          <w:rFonts w:ascii="Arial" w:hAnsi="Arial" w:cs="Arial"/>
          <w:shd w:val="clear" w:color="auto" w:fill="FFFFFF"/>
          <w:lang w:val="en-US"/>
        </w:rPr>
        <w:t>animals :</w:t>
      </w:r>
      <w:proofErr w:type="gramEnd"/>
      <w:r w:rsidRPr="003E6CD6">
        <w:rPr>
          <w:rFonts w:ascii="Arial" w:hAnsi="Arial" w:cs="Arial"/>
          <w:shd w:val="clear" w:color="auto" w:fill="FFFFFF"/>
          <w:lang w:val="en-US"/>
        </w:rPr>
        <w:t xml:space="preserve"> Problems and challenges », </w:t>
      </w:r>
      <w:r w:rsidRPr="003E6CD6">
        <w:rPr>
          <w:rFonts w:ascii="Arial" w:hAnsi="Arial" w:cs="Arial"/>
          <w:i/>
          <w:shd w:val="clear" w:color="auto" w:fill="FFFFFF"/>
          <w:lang w:val="en-US"/>
        </w:rPr>
        <w:t>Qualitative Sociology Review</w:t>
      </w:r>
      <w:r w:rsidRPr="003E6CD6">
        <w:rPr>
          <w:rFonts w:ascii="Arial" w:hAnsi="Arial" w:cs="Arial"/>
          <w:shd w:val="clear" w:color="auto" w:fill="FFFFFF"/>
          <w:lang w:val="en-US"/>
        </w:rPr>
        <w:t>, 3 : 42-58.</w:t>
      </w:r>
    </w:p>
    <w:p w:rsidR="00900CA9" w:rsidRDefault="002908BF">
      <w:pPr>
        <w:keepNext/>
        <w:keepLines/>
        <w:shd w:val="clear" w:color="auto" w:fill="FFFFFF"/>
        <w:spacing w:after="315"/>
        <w:jc w:val="both"/>
        <w:outlineLvl w:val="0"/>
        <w:rPr>
          <w:rFonts w:ascii="Arial" w:eastAsia="Times New Roman" w:hAnsi="Arial" w:cs="Arial"/>
          <w:kern w:val="2"/>
          <w:lang w:val="en-US" w:eastAsia="fr-FR"/>
        </w:rPr>
      </w:pPr>
      <w:r>
        <w:rPr>
          <w:rFonts w:ascii="Arial" w:eastAsiaTheme="majorEastAsia" w:hAnsi="Arial" w:cs="Arial"/>
          <w:lang w:val="en-US"/>
        </w:rPr>
        <w:t xml:space="preserve">FRANKLIN Adrian, 1999, </w:t>
      </w:r>
      <w:r>
        <w:rPr>
          <w:rFonts w:ascii="Arial" w:eastAsia="Times New Roman" w:hAnsi="Arial" w:cs="Arial"/>
          <w:bCs/>
          <w:i/>
          <w:kern w:val="2"/>
          <w:lang w:val="en-US" w:eastAsia="fr-FR"/>
        </w:rPr>
        <w:t>Animals and Modern Cultures: </w:t>
      </w:r>
      <w:r>
        <w:rPr>
          <w:rFonts w:ascii="Arial" w:eastAsia="Times New Roman" w:hAnsi="Arial" w:cs="Arial"/>
          <w:i/>
          <w:kern w:val="2"/>
          <w:lang w:val="en-US" w:eastAsia="fr-FR"/>
        </w:rPr>
        <w:t>A Sociology of Human-Animal Relations in Modernity</w:t>
      </w:r>
      <w:r>
        <w:rPr>
          <w:rFonts w:ascii="Arial" w:eastAsia="Times New Roman" w:hAnsi="Arial" w:cs="Arial"/>
          <w:kern w:val="2"/>
          <w:lang w:val="en-US" w:eastAsia="fr-FR"/>
        </w:rPr>
        <w:t xml:space="preserve">, </w:t>
      </w:r>
      <w:proofErr w:type="spellStart"/>
      <w:r>
        <w:rPr>
          <w:rFonts w:ascii="Arial" w:eastAsia="Times New Roman" w:hAnsi="Arial" w:cs="Arial"/>
          <w:kern w:val="2"/>
          <w:lang w:val="en-US" w:eastAsia="fr-FR"/>
        </w:rPr>
        <w:t>Londres</w:t>
      </w:r>
      <w:proofErr w:type="spellEnd"/>
      <w:r>
        <w:rPr>
          <w:rFonts w:ascii="Arial" w:eastAsia="Times New Roman" w:hAnsi="Arial" w:cs="Arial"/>
          <w:kern w:val="2"/>
          <w:lang w:val="en-US" w:eastAsia="fr-FR"/>
        </w:rPr>
        <w:t>, Sage.</w:t>
      </w:r>
    </w:p>
    <w:p w:rsidR="00900CA9" w:rsidRPr="00615627" w:rsidRDefault="002908BF">
      <w:pPr>
        <w:keepNext/>
        <w:keepLines/>
        <w:shd w:val="clear" w:color="auto" w:fill="FFFFFF"/>
        <w:spacing w:after="315"/>
        <w:jc w:val="both"/>
        <w:outlineLvl w:val="0"/>
        <w:rPr>
          <w:rFonts w:ascii="Arial" w:eastAsia="Times New Roman" w:hAnsi="Arial" w:cs="Arial"/>
          <w:kern w:val="2"/>
          <w:lang w:eastAsia="fr-FR"/>
        </w:rPr>
      </w:pPr>
      <w:r w:rsidRPr="003E6CD6">
        <w:rPr>
          <w:rFonts w:ascii="Arial" w:eastAsia="Times New Roman" w:hAnsi="Arial" w:cs="Arial"/>
          <w:kern w:val="2"/>
          <w:lang w:eastAsia="fr-FR"/>
        </w:rPr>
        <w:t xml:space="preserve">GOUABAULT Emmanuel, 2010, </w:t>
      </w:r>
      <w:r>
        <w:rPr>
          <w:rFonts w:ascii="Arial" w:eastAsia="Times New Roman" w:hAnsi="Arial" w:cs="Arial"/>
          <w:kern w:val="2"/>
          <w:lang w:eastAsia="fr-FR"/>
        </w:rPr>
        <w:t xml:space="preserve">« </w:t>
      </w:r>
      <w:r w:rsidRPr="003E6CD6">
        <w:rPr>
          <w:rFonts w:ascii="Arial" w:eastAsia="Times New Roman" w:hAnsi="Arial" w:cs="Arial"/>
          <w:kern w:val="2"/>
          <w:lang w:eastAsia="fr-FR"/>
        </w:rPr>
        <w:t xml:space="preserve">Pour une </w:t>
      </w:r>
      <w:proofErr w:type="spellStart"/>
      <w:r w:rsidRPr="003E6CD6">
        <w:rPr>
          <w:rFonts w:ascii="Arial" w:eastAsia="Times New Roman" w:hAnsi="Arial" w:cs="Arial"/>
          <w:kern w:val="2"/>
          <w:lang w:eastAsia="fr-FR"/>
        </w:rPr>
        <w:t>mythanalyse</w:t>
      </w:r>
      <w:proofErr w:type="spellEnd"/>
      <w:r w:rsidRPr="003E6CD6">
        <w:rPr>
          <w:rFonts w:ascii="Arial" w:eastAsia="Times New Roman" w:hAnsi="Arial" w:cs="Arial"/>
          <w:kern w:val="2"/>
          <w:lang w:eastAsia="fr-FR"/>
        </w:rPr>
        <w:t xml:space="preserve"> des relations </w:t>
      </w:r>
      <w:proofErr w:type="spellStart"/>
      <w:r w:rsidRPr="003E6CD6">
        <w:rPr>
          <w:rFonts w:ascii="Arial" w:eastAsia="Times New Roman" w:hAnsi="Arial" w:cs="Arial"/>
          <w:kern w:val="2"/>
          <w:lang w:eastAsia="fr-FR"/>
        </w:rPr>
        <w:t>anthropozoologiques</w:t>
      </w:r>
      <w:proofErr w:type="spellEnd"/>
      <w:r w:rsidRPr="003E6CD6">
        <w:rPr>
          <w:rFonts w:ascii="Arial" w:eastAsia="Times New Roman" w:hAnsi="Arial" w:cs="Arial"/>
          <w:kern w:val="2"/>
          <w:lang w:eastAsia="fr-FR"/>
        </w:rPr>
        <w:t xml:space="preserve">. </w:t>
      </w:r>
      <w:r w:rsidRPr="00615627">
        <w:rPr>
          <w:rFonts w:ascii="Arial" w:eastAsia="Times New Roman" w:hAnsi="Arial" w:cs="Arial"/>
          <w:kern w:val="2"/>
          <w:lang w:eastAsia="fr-FR"/>
        </w:rPr>
        <w:t xml:space="preserve">L’étude du phénomène dauphin </w:t>
      </w:r>
      <w:r>
        <w:rPr>
          <w:rFonts w:ascii="Arial" w:eastAsia="Times New Roman" w:hAnsi="Arial" w:cs="Arial"/>
          <w:kern w:val="2"/>
          <w:lang w:eastAsia="fr-FR"/>
        </w:rPr>
        <w:t>»</w:t>
      </w:r>
      <w:r w:rsidRPr="00615627">
        <w:rPr>
          <w:rFonts w:ascii="Arial" w:eastAsia="Times New Roman" w:hAnsi="Arial" w:cs="Arial"/>
          <w:kern w:val="2"/>
          <w:lang w:eastAsia="fr-FR"/>
        </w:rPr>
        <w:t xml:space="preserve">, </w:t>
      </w:r>
      <w:r w:rsidRPr="00615627">
        <w:rPr>
          <w:rFonts w:ascii="Arial" w:eastAsia="Times New Roman" w:hAnsi="Arial" w:cs="Arial"/>
          <w:i/>
          <w:kern w:val="2"/>
          <w:lang w:eastAsia="fr-FR"/>
        </w:rPr>
        <w:t>Sociétés</w:t>
      </w:r>
      <w:r w:rsidRPr="00615627">
        <w:rPr>
          <w:rFonts w:ascii="Arial" w:eastAsia="Times New Roman" w:hAnsi="Arial" w:cs="Arial"/>
          <w:kern w:val="2"/>
          <w:lang w:eastAsia="fr-FR"/>
        </w:rPr>
        <w:t>, 108/2 : 59-73.</w:t>
      </w:r>
    </w:p>
    <w:p w:rsidR="00900CA9" w:rsidRDefault="002908BF">
      <w:pPr>
        <w:keepNext/>
        <w:keepLines/>
        <w:shd w:val="clear" w:color="auto" w:fill="FFFFFF"/>
        <w:spacing w:after="315"/>
        <w:jc w:val="both"/>
        <w:outlineLvl w:val="0"/>
        <w:rPr>
          <w:rFonts w:ascii="Arial" w:eastAsia="Times New Roman" w:hAnsi="Arial" w:cs="Arial"/>
          <w:kern w:val="2"/>
          <w:lang w:eastAsia="fr-FR"/>
        </w:rPr>
      </w:pPr>
      <w:r>
        <w:rPr>
          <w:rFonts w:ascii="Arial" w:eastAsia="Times New Roman" w:hAnsi="Arial" w:cs="Arial"/>
          <w:kern w:val="2"/>
          <w:lang w:eastAsia="fr-FR"/>
        </w:rPr>
        <w:t xml:space="preserve">GRAMAGLIA Christelle, 2003, « Humains et goélands : interactions et conflits de proximité en Languedoc-Roussillon », </w:t>
      </w:r>
      <w:r>
        <w:rPr>
          <w:rFonts w:ascii="Arial" w:eastAsia="Times New Roman" w:hAnsi="Arial" w:cs="Arial"/>
          <w:i/>
          <w:kern w:val="2"/>
          <w:lang w:eastAsia="fr-FR"/>
        </w:rPr>
        <w:t>Espaces et sociétés</w:t>
      </w:r>
      <w:proofErr w:type="gramStart"/>
      <w:r>
        <w:rPr>
          <w:rFonts w:ascii="Arial" w:eastAsia="Times New Roman" w:hAnsi="Arial" w:cs="Arial"/>
          <w:kern w:val="2"/>
          <w:lang w:eastAsia="fr-FR"/>
        </w:rPr>
        <w:t>,</w:t>
      </w:r>
      <w:r>
        <w:rPr>
          <w:rFonts w:ascii="Arial" w:eastAsia="Times New Roman" w:hAnsi="Arial" w:cs="Arial"/>
          <w:bCs/>
          <w:kern w:val="2"/>
          <w:lang w:eastAsia="fr-FR"/>
        </w:rPr>
        <w:t>110</w:t>
      </w:r>
      <w:proofErr w:type="gramEnd"/>
      <w:r>
        <w:rPr>
          <w:rFonts w:ascii="Arial" w:eastAsia="Times New Roman" w:hAnsi="Arial" w:cs="Arial"/>
          <w:bCs/>
          <w:kern w:val="2"/>
          <w:lang w:eastAsia="fr-FR"/>
        </w:rPr>
        <w:t xml:space="preserve">-11 </w:t>
      </w:r>
      <w:r>
        <w:rPr>
          <w:rFonts w:ascii="Arial" w:eastAsia="Times New Roman" w:hAnsi="Arial" w:cs="Arial"/>
          <w:kern w:val="2"/>
          <w:lang w:eastAsia="fr-FR"/>
        </w:rPr>
        <w:t>: 167-188.</w:t>
      </w:r>
    </w:p>
    <w:p w:rsidR="00900CA9" w:rsidRDefault="002908BF">
      <w:pPr>
        <w:keepNext/>
        <w:keepLines/>
        <w:shd w:val="clear" w:color="auto" w:fill="FFFFFF"/>
        <w:spacing w:after="315"/>
        <w:jc w:val="both"/>
        <w:outlineLvl w:val="0"/>
        <w:rPr>
          <w:rFonts w:ascii="Arial" w:eastAsia="Times New Roman" w:hAnsi="Arial" w:cs="Arial"/>
          <w:kern w:val="2"/>
          <w:lang w:eastAsia="fr-FR"/>
        </w:rPr>
      </w:pPr>
      <w:r>
        <w:rPr>
          <w:rFonts w:ascii="Arial" w:eastAsia="Times New Roman" w:hAnsi="Arial" w:cs="Arial"/>
          <w:kern w:val="2"/>
          <w:lang w:eastAsia="fr-FR"/>
        </w:rPr>
        <w:t xml:space="preserve">GRAMAGLIA Christelle, 2008, « Des poissons aux masses d'eau : les usages militants du droit pour faire entendre la parole d'êtres qui ne parlent pas », </w:t>
      </w:r>
      <w:proofErr w:type="spellStart"/>
      <w:r>
        <w:rPr>
          <w:rFonts w:ascii="Arial" w:eastAsia="Times New Roman" w:hAnsi="Arial" w:cs="Arial"/>
          <w:i/>
          <w:kern w:val="2"/>
          <w:lang w:eastAsia="fr-FR"/>
        </w:rPr>
        <w:t>Politix</w:t>
      </w:r>
      <w:proofErr w:type="spellEnd"/>
      <w:r>
        <w:rPr>
          <w:rFonts w:ascii="Arial" w:eastAsia="Times New Roman" w:hAnsi="Arial" w:cs="Arial"/>
          <w:kern w:val="2"/>
          <w:lang w:eastAsia="fr-FR"/>
        </w:rPr>
        <w:t xml:space="preserve">, </w:t>
      </w:r>
      <w:r>
        <w:rPr>
          <w:rFonts w:ascii="Arial" w:eastAsia="Times New Roman" w:hAnsi="Arial" w:cs="Arial"/>
          <w:bCs/>
          <w:kern w:val="2"/>
          <w:lang w:eastAsia="fr-FR"/>
        </w:rPr>
        <w:t>83</w:t>
      </w:r>
      <w:r>
        <w:rPr>
          <w:rFonts w:ascii="Arial" w:eastAsia="Times New Roman" w:hAnsi="Arial" w:cs="Arial"/>
          <w:kern w:val="2"/>
          <w:lang w:eastAsia="fr-FR"/>
        </w:rPr>
        <w:t>/3 : 133-153.</w:t>
      </w:r>
    </w:p>
    <w:p w:rsidR="00900CA9" w:rsidRDefault="002908BF">
      <w:pPr>
        <w:jc w:val="both"/>
        <w:rPr>
          <w:rFonts w:ascii="Arial" w:hAnsi="Arial" w:cs="Arial"/>
          <w:highlight w:val="white"/>
        </w:rPr>
      </w:pPr>
      <w:r>
        <w:rPr>
          <w:rFonts w:ascii="Arial" w:hAnsi="Arial" w:cs="Arial"/>
          <w:smallCaps/>
          <w:color w:val="000000"/>
          <w:shd w:val="clear" w:color="auto" w:fill="FFFFFF"/>
        </w:rPr>
        <w:t>GUILLO D</w:t>
      </w:r>
      <w:r>
        <w:rPr>
          <w:rFonts w:ascii="Arial" w:hAnsi="Arial" w:cs="Arial"/>
          <w:color w:val="000000"/>
          <w:shd w:val="clear" w:color="auto" w:fill="FFFFFF"/>
        </w:rPr>
        <w:t>ominique, 2009, </w:t>
      </w:r>
      <w:r>
        <w:rPr>
          <w:rStyle w:val="Accentuation"/>
          <w:rFonts w:ascii="Arial" w:hAnsi="Arial" w:cs="Arial"/>
          <w:color w:val="000000"/>
          <w:shd w:val="clear" w:color="auto" w:fill="FFFFFF"/>
        </w:rPr>
        <w:t>Des Chiens et des Humains, </w:t>
      </w:r>
      <w:r>
        <w:rPr>
          <w:rFonts w:ascii="Arial" w:hAnsi="Arial" w:cs="Arial"/>
          <w:color w:val="000000"/>
          <w:shd w:val="clear" w:color="auto" w:fill="FFFFFF"/>
        </w:rPr>
        <w:t>Paris, Le Pommier.</w:t>
      </w:r>
    </w:p>
    <w:p w:rsidR="00900CA9" w:rsidRDefault="002908BF">
      <w:pPr>
        <w:jc w:val="both"/>
        <w:rPr>
          <w:rFonts w:ascii="Arial" w:hAnsi="Arial" w:cs="Arial"/>
          <w:color w:val="000000"/>
          <w:highlight w:val="white"/>
          <w:lang w:val="en-US"/>
        </w:rPr>
      </w:pPr>
      <w:r>
        <w:rPr>
          <w:rFonts w:ascii="Arial" w:hAnsi="Arial" w:cs="Arial"/>
          <w:color w:val="000000"/>
          <w:shd w:val="clear" w:color="auto" w:fill="FFFFFF"/>
          <w:lang w:val="en-US"/>
        </w:rPr>
        <w:t xml:space="preserve">HURN Samantha, 2019, </w:t>
      </w:r>
      <w:r>
        <w:rPr>
          <w:rFonts w:ascii="Arial" w:hAnsi="Arial" w:cs="Arial"/>
          <w:i/>
          <w:color w:val="000000"/>
          <w:shd w:val="clear" w:color="auto" w:fill="FFFFFF"/>
          <w:lang w:val="en-US"/>
        </w:rPr>
        <w:t>Human-animal Far</w:t>
      </w:r>
      <w:r w:rsidR="00A132F9">
        <w:rPr>
          <w:rFonts w:ascii="Arial" w:hAnsi="Arial" w:cs="Arial"/>
          <w:i/>
          <w:color w:val="000000"/>
          <w:shd w:val="clear" w:color="auto" w:fill="FFFFFF"/>
          <w:lang w:val="en-US"/>
        </w:rPr>
        <w:t>m</w:t>
      </w:r>
      <w:r>
        <w:rPr>
          <w:rFonts w:ascii="Arial" w:hAnsi="Arial" w:cs="Arial"/>
          <w:i/>
          <w:color w:val="000000"/>
          <w:shd w:val="clear" w:color="auto" w:fill="FFFFFF"/>
          <w:lang w:val="en-US"/>
        </w:rPr>
        <w:t xml:space="preserve">: A Multi-sited, Multi-species Ethnography of Rural Social Networks in a </w:t>
      </w:r>
      <w:proofErr w:type="spellStart"/>
      <w:r>
        <w:rPr>
          <w:rFonts w:ascii="Arial" w:hAnsi="Arial" w:cs="Arial"/>
          <w:i/>
          <w:color w:val="000000"/>
          <w:shd w:val="clear" w:color="auto" w:fill="FFFFFF"/>
          <w:lang w:val="en-US"/>
        </w:rPr>
        <w:t>Globalised</w:t>
      </w:r>
      <w:proofErr w:type="spellEnd"/>
      <w:r>
        <w:rPr>
          <w:rFonts w:ascii="Arial" w:hAnsi="Arial" w:cs="Arial"/>
          <w:i/>
          <w:color w:val="000000"/>
          <w:shd w:val="clear" w:color="auto" w:fill="FFFFFF"/>
          <w:lang w:val="en-US"/>
        </w:rPr>
        <w:t xml:space="preserve"> World</w:t>
      </w:r>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Farnham</w:t>
      </w:r>
      <w:proofErr w:type="spellEnd"/>
      <w:r>
        <w:rPr>
          <w:rFonts w:ascii="Arial" w:hAnsi="Arial" w:cs="Arial"/>
          <w:color w:val="000000"/>
          <w:shd w:val="clear" w:color="auto" w:fill="FFFFFF"/>
          <w:lang w:val="en-US"/>
        </w:rPr>
        <w:t xml:space="preserve">, </w:t>
      </w:r>
      <w:proofErr w:type="spellStart"/>
      <w:r>
        <w:rPr>
          <w:rFonts w:ascii="Arial" w:hAnsi="Arial" w:cs="Arial"/>
          <w:color w:val="000000"/>
          <w:shd w:val="clear" w:color="auto" w:fill="FFFFFF"/>
          <w:lang w:val="en-US"/>
        </w:rPr>
        <w:t>Ashgate</w:t>
      </w:r>
      <w:proofErr w:type="spellEnd"/>
      <w:r>
        <w:rPr>
          <w:rFonts w:ascii="Arial" w:hAnsi="Arial" w:cs="Arial"/>
          <w:color w:val="000000"/>
          <w:shd w:val="clear" w:color="auto" w:fill="FFFFFF"/>
          <w:lang w:val="en-US"/>
        </w:rPr>
        <w:t>.</w:t>
      </w:r>
    </w:p>
    <w:p w:rsidR="00900CA9" w:rsidRDefault="002908BF">
      <w:pPr>
        <w:jc w:val="both"/>
        <w:rPr>
          <w:rFonts w:ascii="Arial" w:hAnsi="Arial" w:cs="Arial"/>
          <w:highlight w:val="white"/>
        </w:rPr>
      </w:pPr>
      <w:r>
        <w:rPr>
          <w:rFonts w:ascii="Arial" w:hAnsi="Arial" w:cs="Arial"/>
          <w:shd w:val="clear" w:color="auto" w:fill="FFFFFF"/>
        </w:rPr>
        <w:t>JANKOWSKI Frédérique, 2011, « Du terrain neutralisé aux espaces négociés. Approche interactionnelle des études éthologiques en milieu naturel », </w:t>
      </w:r>
      <w:r>
        <w:rPr>
          <w:rFonts w:ascii="Arial" w:hAnsi="Arial" w:cs="Arial"/>
          <w:i/>
          <w:iCs/>
          <w:shd w:val="clear" w:color="auto" w:fill="FFFFFF"/>
        </w:rPr>
        <w:t>Questions de communication</w:t>
      </w:r>
      <w:r>
        <w:rPr>
          <w:rFonts w:ascii="Arial" w:hAnsi="Arial" w:cs="Arial"/>
          <w:shd w:val="clear" w:color="auto" w:fill="FFFFFF"/>
        </w:rPr>
        <w:t>, 19 : 235-252.</w:t>
      </w:r>
    </w:p>
    <w:p w:rsidR="00900CA9" w:rsidRDefault="002908BF">
      <w:pPr>
        <w:jc w:val="both"/>
        <w:rPr>
          <w:rFonts w:ascii="Arial" w:hAnsi="Arial" w:cs="Arial"/>
          <w:lang w:eastAsia="fr-FR"/>
        </w:rPr>
      </w:pPr>
      <w:r>
        <w:rPr>
          <w:rFonts w:ascii="Arial" w:hAnsi="Arial" w:cs="Arial"/>
          <w:lang w:eastAsia="fr-FR"/>
        </w:rPr>
        <w:t xml:space="preserve">JOULIAN Frédéric, 2000, « Techniques du corps et traditions </w:t>
      </w:r>
      <w:proofErr w:type="spellStart"/>
      <w:r>
        <w:rPr>
          <w:rFonts w:ascii="Arial" w:hAnsi="Arial" w:cs="Arial"/>
          <w:lang w:eastAsia="fr-FR"/>
        </w:rPr>
        <w:t>chimpanzières</w:t>
      </w:r>
      <w:proofErr w:type="spellEnd"/>
      <w:r>
        <w:rPr>
          <w:rFonts w:ascii="Arial" w:hAnsi="Arial" w:cs="Arial"/>
          <w:lang w:eastAsia="fr-FR"/>
        </w:rPr>
        <w:t xml:space="preserve"> », </w:t>
      </w:r>
      <w:r>
        <w:rPr>
          <w:rFonts w:ascii="Arial" w:hAnsi="Arial" w:cs="Arial"/>
          <w:i/>
          <w:lang w:eastAsia="fr-FR"/>
        </w:rPr>
        <w:t>Terrain</w:t>
      </w:r>
      <w:r>
        <w:rPr>
          <w:rFonts w:ascii="Arial" w:hAnsi="Arial" w:cs="Arial"/>
          <w:lang w:eastAsia="fr-FR"/>
        </w:rPr>
        <w:t>, 34 : 37-54.</w:t>
      </w:r>
    </w:p>
    <w:p w:rsidR="00900CA9" w:rsidRDefault="002908BF">
      <w:pPr>
        <w:shd w:val="clear" w:color="auto" w:fill="FFFFFF"/>
        <w:spacing w:after="0" w:line="240" w:lineRule="auto"/>
        <w:rPr>
          <w:rFonts w:ascii="Arial" w:eastAsia="Times New Roman" w:hAnsi="Arial" w:cs="Arial"/>
          <w:color w:val="000000"/>
          <w:lang w:eastAsia="fr-FR"/>
        </w:rPr>
      </w:pPr>
      <w:r>
        <w:rPr>
          <w:rFonts w:ascii="Arial" w:eastAsia="Times New Roman" w:hAnsi="Arial" w:cs="Arial"/>
          <w:color w:val="000000"/>
          <w:lang w:eastAsia="fr-FR"/>
        </w:rPr>
        <w:t>KECK Frédéric, 2010, </w:t>
      </w:r>
      <w:r>
        <w:rPr>
          <w:rFonts w:ascii="Arial" w:eastAsia="Times New Roman" w:hAnsi="Arial" w:cs="Arial"/>
          <w:i/>
          <w:iCs/>
          <w:color w:val="000000"/>
          <w:lang w:eastAsia="fr-FR"/>
        </w:rPr>
        <w:t>Un monde grippé</w:t>
      </w:r>
      <w:r>
        <w:rPr>
          <w:rFonts w:ascii="Arial" w:eastAsia="Times New Roman" w:hAnsi="Arial" w:cs="Arial"/>
          <w:color w:val="000000"/>
          <w:lang w:eastAsia="fr-FR"/>
        </w:rPr>
        <w:t>, Paris, Flammarion.</w:t>
      </w:r>
    </w:p>
    <w:p w:rsidR="009C7857" w:rsidRPr="00615627" w:rsidRDefault="009C7857">
      <w:pPr>
        <w:jc w:val="both"/>
        <w:rPr>
          <w:rFonts w:ascii="Arial" w:hAnsi="Arial" w:cs="Arial"/>
          <w:lang w:eastAsia="fr-FR"/>
        </w:rPr>
      </w:pPr>
    </w:p>
    <w:p w:rsidR="00900CA9" w:rsidRDefault="002908BF">
      <w:pPr>
        <w:jc w:val="both"/>
        <w:rPr>
          <w:rFonts w:ascii="Arial" w:hAnsi="Arial" w:cs="Arial"/>
          <w:lang w:val="en-US" w:eastAsia="fr-FR"/>
        </w:rPr>
      </w:pPr>
      <w:r>
        <w:rPr>
          <w:rFonts w:ascii="Arial" w:hAnsi="Arial" w:cs="Arial"/>
          <w:lang w:val="en-US" w:eastAsia="fr-FR"/>
        </w:rPr>
        <w:t xml:space="preserve">KIRKSEY </w:t>
      </w:r>
      <w:proofErr w:type="spellStart"/>
      <w:r>
        <w:rPr>
          <w:rFonts w:ascii="Arial" w:hAnsi="Arial" w:cs="Arial"/>
          <w:lang w:val="en-US" w:eastAsia="fr-FR"/>
        </w:rPr>
        <w:t>Eben</w:t>
      </w:r>
      <w:proofErr w:type="spellEnd"/>
      <w:r>
        <w:rPr>
          <w:rFonts w:ascii="Arial" w:hAnsi="Arial" w:cs="Arial"/>
          <w:lang w:val="en-US" w:eastAsia="fr-FR"/>
        </w:rPr>
        <w:t xml:space="preserve">, HELMREICH Stefan, 2010, « The emergence of multispecies ethnography », </w:t>
      </w:r>
      <w:r>
        <w:rPr>
          <w:rFonts w:ascii="Arial" w:hAnsi="Arial" w:cs="Arial"/>
          <w:i/>
          <w:lang w:val="en-US" w:eastAsia="fr-FR"/>
        </w:rPr>
        <w:t>Cultural Anthropology</w:t>
      </w:r>
      <w:r>
        <w:rPr>
          <w:rFonts w:ascii="Arial" w:hAnsi="Arial" w:cs="Arial"/>
          <w:lang w:val="en-US" w:eastAsia="fr-FR"/>
        </w:rPr>
        <w:t>, 25/</w:t>
      </w:r>
      <w:proofErr w:type="gramStart"/>
      <w:r>
        <w:rPr>
          <w:rFonts w:ascii="Arial" w:hAnsi="Arial" w:cs="Arial"/>
          <w:lang w:val="en-US" w:eastAsia="fr-FR"/>
        </w:rPr>
        <w:t>4 :</w:t>
      </w:r>
      <w:proofErr w:type="gramEnd"/>
      <w:r>
        <w:rPr>
          <w:rFonts w:ascii="Arial" w:hAnsi="Arial" w:cs="Arial"/>
          <w:lang w:val="en-US" w:eastAsia="fr-FR"/>
        </w:rPr>
        <w:t xml:space="preserve"> 545-576.</w:t>
      </w:r>
    </w:p>
    <w:p w:rsidR="00900CA9" w:rsidRDefault="002908BF">
      <w:pPr>
        <w:jc w:val="both"/>
        <w:rPr>
          <w:rFonts w:ascii="Arial" w:hAnsi="Arial" w:cs="Arial"/>
        </w:rPr>
      </w:pPr>
      <w:r>
        <w:rPr>
          <w:rFonts w:ascii="Arial" w:hAnsi="Arial" w:cs="Arial"/>
        </w:rPr>
        <w:t xml:space="preserve">KOHLER Florent, 2012, « Blondes d’Aquitaine : essai de </w:t>
      </w:r>
      <w:proofErr w:type="spellStart"/>
      <w:r>
        <w:rPr>
          <w:rFonts w:ascii="Arial" w:hAnsi="Arial" w:cs="Arial"/>
        </w:rPr>
        <w:t>zooanthropologie</w:t>
      </w:r>
      <w:proofErr w:type="spellEnd"/>
      <w:r>
        <w:rPr>
          <w:rFonts w:ascii="Arial" w:hAnsi="Arial" w:cs="Arial"/>
        </w:rPr>
        <w:t xml:space="preserve"> », </w:t>
      </w:r>
      <w:r>
        <w:rPr>
          <w:rFonts w:ascii="Arial" w:hAnsi="Arial" w:cs="Arial"/>
          <w:i/>
        </w:rPr>
        <w:t>Etudes rurales</w:t>
      </w:r>
      <w:r>
        <w:rPr>
          <w:rFonts w:ascii="Arial" w:hAnsi="Arial" w:cs="Arial"/>
        </w:rPr>
        <w:t>, 1/2012, 189 : 155-174.</w:t>
      </w:r>
    </w:p>
    <w:p w:rsidR="00900CA9" w:rsidRDefault="002908BF">
      <w:pPr>
        <w:jc w:val="both"/>
        <w:rPr>
          <w:rFonts w:ascii="Arial" w:hAnsi="Arial" w:cs="Arial"/>
        </w:rPr>
      </w:pPr>
      <w:r>
        <w:rPr>
          <w:rFonts w:ascii="Arial" w:hAnsi="Arial" w:cs="Arial"/>
        </w:rPr>
        <w:t xml:space="preserve">KOHLER, Florent, 2012, </w:t>
      </w:r>
      <w:bookmarkStart w:id="17" w:name="_Hlk105217"/>
      <w:r>
        <w:rPr>
          <w:rFonts w:ascii="Arial" w:hAnsi="Arial" w:cs="Arial"/>
        </w:rPr>
        <w:t>«</w:t>
      </w:r>
      <w:bookmarkEnd w:id="17"/>
      <w:r>
        <w:rPr>
          <w:rFonts w:ascii="Arial" w:hAnsi="Arial" w:cs="Arial"/>
        </w:rPr>
        <w:t> Sociabilités animales. Introduction. </w:t>
      </w:r>
      <w:bookmarkStart w:id="18" w:name="_Hlk105231"/>
      <w:r>
        <w:rPr>
          <w:rFonts w:ascii="Arial" w:hAnsi="Arial" w:cs="Arial"/>
        </w:rPr>
        <w:t>»</w:t>
      </w:r>
      <w:bookmarkEnd w:id="18"/>
      <w:r>
        <w:rPr>
          <w:rFonts w:ascii="Arial" w:hAnsi="Arial" w:cs="Arial"/>
        </w:rPr>
        <w:t xml:space="preserve"> </w:t>
      </w:r>
      <w:r>
        <w:rPr>
          <w:rFonts w:ascii="Arial" w:hAnsi="Arial" w:cs="Arial"/>
          <w:i/>
          <w:iCs/>
        </w:rPr>
        <w:t>Etudes rurales,</w:t>
      </w:r>
      <w:r>
        <w:rPr>
          <w:rFonts w:ascii="Arial" w:hAnsi="Arial" w:cs="Arial"/>
        </w:rPr>
        <w:t xml:space="preserve"> 1/2012</w:t>
      </w:r>
      <w:r>
        <w:rPr>
          <w:rFonts w:ascii="Arial" w:hAnsi="Arial" w:cs="Arial"/>
          <w:b/>
          <w:bCs/>
        </w:rPr>
        <w:t>,</w:t>
      </w:r>
      <w:r>
        <w:rPr>
          <w:rFonts w:ascii="Arial" w:hAnsi="Arial" w:cs="Arial"/>
        </w:rPr>
        <w:t xml:space="preserve"> 189 : 11-31.</w:t>
      </w:r>
    </w:p>
    <w:p w:rsidR="00C61E36" w:rsidRDefault="00C61E36">
      <w:pPr>
        <w:jc w:val="both"/>
        <w:rPr>
          <w:rFonts w:ascii="Arial" w:hAnsi="Arial" w:cs="Arial"/>
          <w:lang w:val="en-US" w:eastAsia="fr-FR"/>
        </w:rPr>
      </w:pPr>
      <w:r>
        <w:rPr>
          <w:rFonts w:ascii="Arial" w:hAnsi="Arial" w:cs="Arial"/>
          <w:lang w:val="en-US" w:eastAsia="fr-FR"/>
        </w:rPr>
        <w:t xml:space="preserve">KOPNINA Helen, 2017, </w:t>
      </w:r>
      <w:r w:rsidRPr="003E6CD6">
        <w:rPr>
          <w:rFonts w:ascii="Arial" w:hAnsi="Arial" w:cs="Arial"/>
          <w:lang w:val="en-US"/>
        </w:rPr>
        <w:t xml:space="preserve">« </w:t>
      </w:r>
      <w:r>
        <w:rPr>
          <w:rFonts w:ascii="Arial" w:hAnsi="Arial" w:cs="Arial"/>
          <w:lang w:val="en-US" w:eastAsia="fr-FR"/>
        </w:rPr>
        <w:t xml:space="preserve">Beyond multispecies ethnography: Engaging with violence and animal rights in anthropology </w:t>
      </w:r>
      <w:r w:rsidRPr="003E6CD6">
        <w:rPr>
          <w:rFonts w:ascii="Arial" w:hAnsi="Arial" w:cs="Arial"/>
          <w:lang w:val="en-US"/>
        </w:rPr>
        <w:t>»</w:t>
      </w:r>
      <w:r>
        <w:rPr>
          <w:rFonts w:ascii="Arial" w:hAnsi="Arial" w:cs="Arial"/>
          <w:lang w:val="en-US" w:eastAsia="fr-FR"/>
        </w:rPr>
        <w:t xml:space="preserve">, </w:t>
      </w:r>
      <w:r w:rsidRPr="00C61E36">
        <w:rPr>
          <w:rFonts w:ascii="Arial" w:hAnsi="Arial" w:cs="Arial"/>
          <w:i/>
          <w:lang w:val="en-US" w:eastAsia="fr-FR"/>
        </w:rPr>
        <w:t>Critique of Anthropology</w:t>
      </w:r>
      <w:r>
        <w:rPr>
          <w:rFonts w:ascii="Arial" w:hAnsi="Arial" w:cs="Arial"/>
          <w:lang w:val="en-US" w:eastAsia="fr-FR"/>
        </w:rPr>
        <w:t>, 37/</w:t>
      </w:r>
      <w:proofErr w:type="gramStart"/>
      <w:r>
        <w:rPr>
          <w:rFonts w:ascii="Arial" w:hAnsi="Arial" w:cs="Arial"/>
          <w:lang w:val="en-US" w:eastAsia="fr-FR"/>
        </w:rPr>
        <w:t>3 :</w:t>
      </w:r>
      <w:proofErr w:type="gramEnd"/>
      <w:r>
        <w:rPr>
          <w:rFonts w:ascii="Arial" w:hAnsi="Arial" w:cs="Arial"/>
          <w:lang w:val="en-US" w:eastAsia="fr-FR"/>
        </w:rPr>
        <w:t xml:space="preserve"> 333-357.</w:t>
      </w:r>
    </w:p>
    <w:p w:rsidR="00900CA9" w:rsidRPr="003E6CD6" w:rsidRDefault="002908BF">
      <w:pPr>
        <w:jc w:val="both"/>
        <w:rPr>
          <w:rFonts w:ascii="Arial" w:hAnsi="Arial" w:cs="Arial"/>
          <w:lang w:eastAsia="fr-FR"/>
        </w:rPr>
      </w:pPr>
      <w:r w:rsidRPr="003E6CD6">
        <w:rPr>
          <w:rFonts w:ascii="Arial" w:hAnsi="Arial" w:cs="Arial"/>
          <w:lang w:eastAsia="fr-FR"/>
        </w:rPr>
        <w:t xml:space="preserve">LARRERE Raphaël, 2002, </w:t>
      </w:r>
      <w:r>
        <w:rPr>
          <w:rFonts w:ascii="Arial" w:hAnsi="Arial" w:cs="Arial"/>
          <w:lang w:eastAsia="fr-FR"/>
        </w:rPr>
        <w:t>«</w:t>
      </w:r>
      <w:r w:rsidRPr="003E6CD6">
        <w:rPr>
          <w:rFonts w:ascii="Arial" w:hAnsi="Arial" w:cs="Arial"/>
          <w:lang w:eastAsia="fr-FR"/>
        </w:rPr>
        <w:t xml:space="preserve">Ethique et </w:t>
      </w:r>
      <w:proofErr w:type="spellStart"/>
      <w:r w:rsidRPr="003E6CD6">
        <w:rPr>
          <w:rFonts w:ascii="Arial" w:hAnsi="Arial" w:cs="Arial"/>
          <w:lang w:eastAsia="fr-FR"/>
        </w:rPr>
        <w:t>experimentation</w:t>
      </w:r>
      <w:proofErr w:type="spellEnd"/>
      <w:r w:rsidRPr="003E6CD6">
        <w:rPr>
          <w:rFonts w:ascii="Arial" w:hAnsi="Arial" w:cs="Arial"/>
          <w:lang w:eastAsia="fr-FR"/>
        </w:rPr>
        <w:t xml:space="preserve"> animale</w:t>
      </w:r>
      <w:r>
        <w:rPr>
          <w:rFonts w:ascii="Arial" w:hAnsi="Arial" w:cs="Arial"/>
          <w:lang w:eastAsia="fr-FR"/>
        </w:rPr>
        <w:t>»</w:t>
      </w:r>
      <w:r w:rsidRPr="003E6CD6">
        <w:rPr>
          <w:rFonts w:ascii="Arial" w:hAnsi="Arial" w:cs="Arial"/>
          <w:lang w:eastAsia="fr-FR"/>
        </w:rPr>
        <w:t xml:space="preserve">, </w:t>
      </w:r>
      <w:r w:rsidRPr="003E6CD6">
        <w:rPr>
          <w:rFonts w:ascii="Arial" w:hAnsi="Arial" w:cs="Arial"/>
          <w:i/>
          <w:lang w:eastAsia="fr-FR"/>
        </w:rPr>
        <w:t>Natures, Sciences, Sociétés</w:t>
      </w:r>
      <w:r w:rsidRPr="003E6CD6">
        <w:rPr>
          <w:rFonts w:ascii="Arial" w:hAnsi="Arial" w:cs="Arial"/>
          <w:lang w:eastAsia="fr-FR"/>
        </w:rPr>
        <w:t>, 10/1 : 24-32.</w:t>
      </w:r>
    </w:p>
    <w:p w:rsidR="00900CA9" w:rsidRDefault="002908BF">
      <w:pPr>
        <w:jc w:val="both"/>
        <w:rPr>
          <w:rFonts w:ascii="Arial" w:hAnsi="Arial" w:cs="Arial"/>
          <w:lang w:eastAsia="fr-FR"/>
        </w:rPr>
      </w:pPr>
      <w:r>
        <w:rPr>
          <w:rFonts w:ascii="Arial" w:hAnsi="Arial" w:cs="Arial"/>
          <w:lang w:eastAsia="fr-FR"/>
        </w:rPr>
        <w:t xml:space="preserve">LATOUR Bruno, 1991, </w:t>
      </w:r>
      <w:r>
        <w:rPr>
          <w:rFonts w:ascii="Arial" w:hAnsi="Arial" w:cs="Arial"/>
          <w:i/>
          <w:lang w:eastAsia="fr-FR"/>
        </w:rPr>
        <w:t>Nous n’avons jamais été modernes. Essai d’anthropologie symétrique</w:t>
      </w:r>
      <w:r>
        <w:rPr>
          <w:rFonts w:ascii="Arial" w:hAnsi="Arial" w:cs="Arial"/>
          <w:lang w:eastAsia="fr-FR"/>
        </w:rPr>
        <w:t>, Paris, La Découverte.</w:t>
      </w:r>
    </w:p>
    <w:p w:rsidR="00900CA9" w:rsidRDefault="002908BF">
      <w:pPr>
        <w:suppressAutoHyphens/>
        <w:spacing w:line="252" w:lineRule="auto"/>
        <w:jc w:val="both"/>
        <w:rPr>
          <w:rFonts w:ascii="Arial" w:eastAsia="Arial Unicode MS" w:hAnsi="Arial" w:cs="Arial"/>
          <w:lang w:eastAsia="ar-SA"/>
        </w:rPr>
      </w:pPr>
      <w:r>
        <w:rPr>
          <w:rFonts w:ascii="Helvetica" w:eastAsia="Helvetica" w:hAnsi="Helvetica" w:cs="Helvetica"/>
          <w:lang w:eastAsia="ar-SA"/>
        </w:rPr>
        <w:t xml:space="preserve">LAUGRAND Frédéric, CROS Michèle, BONDAZ Julien, 2015, « Les questions d’affects dans les liaisons animales », </w:t>
      </w:r>
      <w:r>
        <w:rPr>
          <w:rFonts w:ascii="Helvetica" w:eastAsia="Helvetica" w:hAnsi="Helvetica" w:cs="Helvetica"/>
          <w:i/>
          <w:lang w:eastAsia="ar-SA"/>
        </w:rPr>
        <w:t>Anthropologie et Sociétés</w:t>
      </w:r>
      <w:r>
        <w:rPr>
          <w:rFonts w:ascii="Helvetica" w:eastAsia="Helvetica" w:hAnsi="Helvetica" w:cs="Helvetica"/>
          <w:lang w:eastAsia="ar-SA"/>
        </w:rPr>
        <w:t>, 39/1-2 : 15-35.</w:t>
      </w:r>
    </w:p>
    <w:p w:rsidR="00900CA9" w:rsidRDefault="002908BF">
      <w:r>
        <w:rPr>
          <w:rFonts w:ascii="Arial" w:eastAsiaTheme="majorEastAsia" w:hAnsi="Arial" w:cs="Arial"/>
        </w:rPr>
        <w:t>LEBLAN Vincent, ROUSTAN Mélanie, 2017 (</w:t>
      </w:r>
      <w:proofErr w:type="spellStart"/>
      <w:r>
        <w:rPr>
          <w:rFonts w:ascii="Arial" w:eastAsiaTheme="majorEastAsia" w:hAnsi="Arial" w:cs="Arial"/>
        </w:rPr>
        <w:t>dir</w:t>
      </w:r>
      <w:proofErr w:type="spellEnd"/>
      <w:r>
        <w:rPr>
          <w:rFonts w:ascii="Arial" w:eastAsiaTheme="majorEastAsia" w:hAnsi="Arial" w:cs="Arial"/>
        </w:rPr>
        <w:t xml:space="preserve">.), « Les animaux en anthropologie : enjeux épistémologiques », </w:t>
      </w:r>
      <w:r>
        <w:rPr>
          <w:rFonts w:ascii="Arial" w:eastAsiaTheme="majorEastAsia" w:hAnsi="Arial" w:cs="Arial"/>
          <w:i/>
        </w:rPr>
        <w:t>Lectures anthropologiques</w:t>
      </w:r>
      <w:r>
        <w:rPr>
          <w:rFonts w:ascii="Arial" w:eastAsiaTheme="majorEastAsia" w:hAnsi="Arial" w:cs="Arial"/>
        </w:rPr>
        <w:t xml:space="preserve">, 2, </w:t>
      </w:r>
      <w:hyperlink r:id="rId20">
        <w:r>
          <w:rPr>
            <w:rStyle w:val="LienInternet"/>
            <w:rFonts w:ascii="Arial" w:eastAsiaTheme="majorEastAsia" w:hAnsi="Arial" w:cs="Arial"/>
            <w:color w:val="00000A"/>
            <w:u w:val="none"/>
          </w:rPr>
          <w:t>http://lecturesanthropologiques.fr/lodel/lecturesanthropologiques/index.php?id=393</w:t>
        </w:r>
      </w:hyperlink>
      <w:r>
        <w:rPr>
          <w:rFonts w:ascii="Arial" w:eastAsiaTheme="majorEastAsia" w:hAnsi="Arial" w:cs="Arial"/>
        </w:rPr>
        <w:t>, consulté le 13 janvier 2019.</w:t>
      </w:r>
    </w:p>
    <w:p w:rsidR="00900CA9" w:rsidRDefault="002908BF">
      <w:pPr>
        <w:pStyle w:val="Titre1"/>
        <w:spacing w:before="324" w:after="160"/>
        <w:jc w:val="both"/>
        <w:rPr>
          <w:rFonts w:ascii="Arial" w:eastAsia="Times New Roman" w:hAnsi="Arial" w:cs="Arial"/>
          <w:bCs/>
          <w:color w:val="00000A"/>
          <w:kern w:val="2"/>
          <w:sz w:val="22"/>
          <w:szCs w:val="22"/>
          <w:lang w:eastAsia="fr-FR"/>
        </w:rPr>
      </w:pPr>
      <w:r>
        <w:rPr>
          <w:rFonts w:ascii="Arial" w:hAnsi="Arial" w:cs="Arial"/>
          <w:color w:val="00000A"/>
          <w:sz w:val="22"/>
          <w:szCs w:val="22"/>
          <w:lang w:eastAsia="fr-FR"/>
        </w:rPr>
        <w:t xml:space="preserve">LEBLAN Vincent, 2017, </w:t>
      </w:r>
      <w:r>
        <w:rPr>
          <w:rFonts w:ascii="Arial" w:eastAsia="Times New Roman" w:hAnsi="Arial" w:cs="Arial"/>
          <w:bCs/>
          <w:i/>
          <w:iCs/>
          <w:color w:val="00000A"/>
          <w:kern w:val="2"/>
          <w:sz w:val="22"/>
          <w:szCs w:val="22"/>
          <w:lang w:eastAsia="fr-FR"/>
        </w:rPr>
        <w:t xml:space="preserve">Aux frontières du singe. Relations entre hommes et chimpanzés au </w:t>
      </w:r>
      <w:proofErr w:type="spellStart"/>
      <w:r>
        <w:rPr>
          <w:rFonts w:ascii="Arial" w:eastAsia="Times New Roman" w:hAnsi="Arial" w:cs="Arial"/>
          <w:bCs/>
          <w:i/>
          <w:iCs/>
          <w:color w:val="00000A"/>
          <w:kern w:val="2"/>
          <w:sz w:val="22"/>
          <w:szCs w:val="22"/>
          <w:lang w:eastAsia="fr-FR"/>
        </w:rPr>
        <w:t>Kakandé</w:t>
      </w:r>
      <w:proofErr w:type="spellEnd"/>
      <w:r>
        <w:rPr>
          <w:rFonts w:ascii="Arial" w:eastAsia="Times New Roman" w:hAnsi="Arial" w:cs="Arial"/>
          <w:bCs/>
          <w:i/>
          <w:iCs/>
          <w:color w:val="00000A"/>
          <w:kern w:val="2"/>
          <w:sz w:val="22"/>
          <w:szCs w:val="22"/>
          <w:lang w:eastAsia="fr-FR"/>
        </w:rPr>
        <w:t>, Guinée (XIXe-XXI</w:t>
      </w:r>
      <w:r>
        <w:rPr>
          <w:rFonts w:ascii="Arial" w:eastAsia="Times New Roman" w:hAnsi="Arial" w:cs="Arial"/>
          <w:bCs/>
          <w:i/>
          <w:iCs/>
          <w:color w:val="00000A"/>
          <w:kern w:val="2"/>
          <w:sz w:val="22"/>
          <w:szCs w:val="22"/>
          <w:vertAlign w:val="superscript"/>
          <w:lang w:eastAsia="fr-FR"/>
        </w:rPr>
        <w:t>e</w:t>
      </w:r>
      <w:r>
        <w:rPr>
          <w:rFonts w:ascii="Arial" w:eastAsia="Times New Roman" w:hAnsi="Arial" w:cs="Arial"/>
          <w:bCs/>
          <w:i/>
          <w:iCs/>
          <w:color w:val="00000A"/>
          <w:kern w:val="2"/>
          <w:sz w:val="22"/>
          <w:szCs w:val="22"/>
          <w:lang w:eastAsia="fr-FR"/>
        </w:rPr>
        <w:t> siècle)</w:t>
      </w:r>
      <w:r>
        <w:rPr>
          <w:rFonts w:ascii="Arial" w:eastAsia="Times New Roman" w:hAnsi="Arial" w:cs="Arial"/>
          <w:bCs/>
          <w:iCs/>
          <w:color w:val="00000A"/>
          <w:kern w:val="2"/>
          <w:sz w:val="22"/>
          <w:szCs w:val="22"/>
          <w:lang w:eastAsia="fr-FR"/>
        </w:rPr>
        <w:t>, Paris, Editions de l’EHESS.</w:t>
      </w:r>
    </w:p>
    <w:p w:rsidR="00900CA9" w:rsidRPr="00615627" w:rsidRDefault="002908BF">
      <w:pPr>
        <w:jc w:val="both"/>
        <w:rPr>
          <w:rFonts w:ascii="Arial" w:hAnsi="Arial" w:cs="Arial"/>
          <w:lang w:val="en-US"/>
        </w:rPr>
      </w:pPr>
      <w:proofErr w:type="gramStart"/>
      <w:r w:rsidRPr="00615627">
        <w:rPr>
          <w:rFonts w:ascii="Arial" w:hAnsi="Arial" w:cs="Arial"/>
          <w:lang w:val="en-US"/>
        </w:rPr>
        <w:t>LESCUREUX Nicolas, 2006, « Towards the necessity of a new interactive approach integrating ethnology, ecology and ethology in the study of the relationship between Kirghiz stockbreeders and wolves »</w:t>
      </w:r>
      <w:r w:rsidR="000310F9" w:rsidRPr="00615627">
        <w:rPr>
          <w:rFonts w:ascii="Arial" w:hAnsi="Arial" w:cs="Arial"/>
          <w:lang w:val="en-US"/>
        </w:rPr>
        <w:t>,</w:t>
      </w:r>
      <w:r w:rsidRPr="00615627">
        <w:rPr>
          <w:rFonts w:ascii="Arial" w:hAnsi="Arial" w:cs="Arial"/>
          <w:lang w:val="en-US"/>
        </w:rPr>
        <w:t xml:space="preserve"> </w:t>
      </w:r>
      <w:r w:rsidRPr="00615627">
        <w:rPr>
          <w:rFonts w:ascii="Arial" w:hAnsi="Arial" w:cs="Arial"/>
          <w:i/>
          <w:iCs/>
          <w:lang w:val="en-US"/>
        </w:rPr>
        <w:t>Social Science Information</w:t>
      </w:r>
      <w:r w:rsidRPr="00615627">
        <w:rPr>
          <w:rFonts w:ascii="Arial" w:hAnsi="Arial" w:cs="Arial"/>
          <w:bCs/>
          <w:lang w:val="en-US"/>
        </w:rPr>
        <w:t>,</w:t>
      </w:r>
      <w:r w:rsidRPr="00615627">
        <w:rPr>
          <w:rFonts w:ascii="Arial" w:hAnsi="Arial" w:cs="Arial"/>
          <w:lang w:val="en-US"/>
        </w:rPr>
        <w:t xml:space="preserve"> 463-478.</w:t>
      </w:r>
      <w:proofErr w:type="gramEnd"/>
    </w:p>
    <w:p w:rsidR="00900CA9" w:rsidRDefault="002908BF">
      <w:pPr>
        <w:jc w:val="both"/>
        <w:rPr>
          <w:rFonts w:ascii="Arial" w:hAnsi="Arial" w:cs="Arial"/>
          <w:lang w:eastAsia="fr-FR"/>
        </w:rPr>
      </w:pPr>
      <w:r>
        <w:rPr>
          <w:rFonts w:ascii="Arial" w:hAnsi="Arial" w:cs="Arial"/>
          <w:lang w:eastAsia="fr-FR"/>
        </w:rPr>
        <w:t xml:space="preserve">LESTEL Dominique, 2008, </w:t>
      </w:r>
      <w:bookmarkStart w:id="19" w:name="_Hlk535155972"/>
      <w:r>
        <w:rPr>
          <w:rFonts w:ascii="Arial" w:hAnsi="Arial" w:cs="Arial"/>
          <w:lang w:eastAsia="fr-FR"/>
        </w:rPr>
        <w:t>«</w:t>
      </w:r>
      <w:bookmarkEnd w:id="19"/>
      <w:r>
        <w:rPr>
          <w:rFonts w:ascii="Arial" w:hAnsi="Arial" w:cs="Arial"/>
          <w:lang w:eastAsia="fr-FR"/>
        </w:rPr>
        <w:t> Les communautés hybrides </w:t>
      </w:r>
      <w:bookmarkStart w:id="20" w:name="_Hlk535155989"/>
      <w:r>
        <w:rPr>
          <w:rFonts w:ascii="Arial" w:hAnsi="Arial" w:cs="Arial"/>
          <w:lang w:eastAsia="fr-FR"/>
        </w:rPr>
        <w:t>»</w:t>
      </w:r>
      <w:bookmarkEnd w:id="20"/>
      <w:r>
        <w:rPr>
          <w:rFonts w:ascii="Arial" w:hAnsi="Arial" w:cs="Arial"/>
          <w:lang w:eastAsia="fr-FR"/>
        </w:rPr>
        <w:t xml:space="preserve">, </w:t>
      </w:r>
      <w:r>
        <w:rPr>
          <w:rFonts w:ascii="Arial" w:hAnsi="Arial" w:cs="Arial"/>
          <w:i/>
          <w:lang w:eastAsia="fr-FR"/>
        </w:rPr>
        <w:t>Sciences humaines</w:t>
      </w:r>
      <w:r>
        <w:rPr>
          <w:rFonts w:ascii="Arial" w:hAnsi="Arial" w:cs="Arial"/>
          <w:lang w:eastAsia="fr-FR"/>
        </w:rPr>
        <w:t>, 194/6 : 8.</w:t>
      </w:r>
    </w:p>
    <w:p w:rsidR="00900CA9" w:rsidRDefault="002908BF">
      <w:pPr>
        <w:jc w:val="both"/>
        <w:rPr>
          <w:rFonts w:ascii="Arial" w:hAnsi="Arial" w:cs="Arial"/>
          <w:lang w:eastAsia="fr-FR"/>
        </w:rPr>
      </w:pPr>
      <w:r>
        <w:rPr>
          <w:rFonts w:ascii="Arial" w:hAnsi="Arial" w:cs="Arial"/>
          <w:lang w:eastAsia="fr-FR"/>
        </w:rPr>
        <w:t>LESTEL Dominique, BRUNOIS Florence, GAUNET Florence, 2006, « </w:t>
      </w:r>
      <w:proofErr w:type="spellStart"/>
      <w:r>
        <w:rPr>
          <w:rFonts w:ascii="Arial" w:hAnsi="Arial" w:cs="Arial"/>
          <w:lang w:eastAsia="fr-FR"/>
        </w:rPr>
        <w:t>Etho-ethnology</w:t>
      </w:r>
      <w:proofErr w:type="spellEnd"/>
      <w:r>
        <w:rPr>
          <w:rFonts w:ascii="Arial" w:hAnsi="Arial" w:cs="Arial"/>
          <w:lang w:eastAsia="fr-FR"/>
        </w:rPr>
        <w:t xml:space="preserve"> and ethno-</w:t>
      </w:r>
      <w:proofErr w:type="spellStart"/>
      <w:r>
        <w:rPr>
          <w:rFonts w:ascii="Arial" w:hAnsi="Arial" w:cs="Arial"/>
          <w:lang w:eastAsia="fr-FR"/>
        </w:rPr>
        <w:t>ethology</w:t>
      </w:r>
      <w:proofErr w:type="spellEnd"/>
      <w:r>
        <w:rPr>
          <w:rFonts w:ascii="Arial" w:hAnsi="Arial" w:cs="Arial"/>
          <w:lang w:eastAsia="fr-FR"/>
        </w:rPr>
        <w:t xml:space="preserve"> », </w:t>
      </w:r>
      <w:r>
        <w:rPr>
          <w:rFonts w:ascii="Arial" w:hAnsi="Arial" w:cs="Arial"/>
          <w:i/>
          <w:lang w:eastAsia="fr-FR"/>
        </w:rPr>
        <w:t>Social Science Information</w:t>
      </w:r>
      <w:r>
        <w:rPr>
          <w:rFonts w:ascii="Arial" w:hAnsi="Arial" w:cs="Arial"/>
          <w:lang w:eastAsia="fr-FR"/>
        </w:rPr>
        <w:t>, 45/2 : 155-177.</w:t>
      </w:r>
    </w:p>
    <w:p w:rsidR="00900CA9" w:rsidRDefault="002908BF">
      <w:pPr>
        <w:spacing w:line="276" w:lineRule="auto"/>
      </w:pPr>
      <w:r>
        <w:rPr>
          <w:rFonts w:ascii="Arial" w:hAnsi="Arial" w:cs="Arial"/>
        </w:rPr>
        <w:t>LOUCHART Frédéric, 2017, « </w:t>
      </w:r>
      <w:r>
        <w:rPr>
          <w:rFonts w:ascii="Arial" w:eastAsia="Times New Roman" w:hAnsi="Arial" w:cs="Arial"/>
          <w:bCs/>
          <w:kern w:val="2"/>
          <w:lang w:eastAsia="fr-FR"/>
        </w:rPr>
        <w:t xml:space="preserve">Un tournant ethnographique de la primatologie ? À propos de Christophe </w:t>
      </w:r>
      <w:proofErr w:type="spellStart"/>
      <w:r>
        <w:rPr>
          <w:rFonts w:ascii="Arial" w:eastAsia="Times New Roman" w:hAnsi="Arial" w:cs="Arial"/>
          <w:bCs/>
          <w:kern w:val="2"/>
          <w:lang w:eastAsia="fr-FR"/>
        </w:rPr>
        <w:t>Boesch</w:t>
      </w:r>
      <w:proofErr w:type="spellEnd"/>
      <w:r>
        <w:rPr>
          <w:rFonts w:ascii="Arial" w:eastAsia="Times New Roman" w:hAnsi="Arial" w:cs="Arial"/>
          <w:bCs/>
          <w:kern w:val="2"/>
          <w:lang w:eastAsia="fr-FR"/>
        </w:rPr>
        <w:t>, </w:t>
      </w:r>
      <w:r>
        <w:rPr>
          <w:rFonts w:ascii="Arial" w:eastAsia="Times New Roman" w:hAnsi="Arial" w:cs="Arial"/>
          <w:bCs/>
          <w:i/>
          <w:iCs/>
          <w:kern w:val="2"/>
          <w:lang w:eastAsia="fr-FR"/>
        </w:rPr>
        <w:t xml:space="preserve">Wild cultures: </w:t>
      </w:r>
      <w:proofErr w:type="spellStart"/>
      <w:r>
        <w:rPr>
          <w:rFonts w:ascii="Arial" w:eastAsia="Times New Roman" w:hAnsi="Arial" w:cs="Arial"/>
          <w:bCs/>
          <w:i/>
          <w:iCs/>
          <w:kern w:val="2"/>
          <w:lang w:eastAsia="fr-FR"/>
        </w:rPr>
        <w:t>a</w:t>
      </w:r>
      <w:proofErr w:type="spellEnd"/>
      <w:r>
        <w:rPr>
          <w:rFonts w:ascii="Arial" w:eastAsia="Times New Roman" w:hAnsi="Arial" w:cs="Arial"/>
          <w:bCs/>
          <w:i/>
          <w:iCs/>
          <w:kern w:val="2"/>
          <w:lang w:eastAsia="fr-FR"/>
        </w:rPr>
        <w:t xml:space="preserve"> </w:t>
      </w:r>
      <w:proofErr w:type="spellStart"/>
      <w:r>
        <w:rPr>
          <w:rFonts w:ascii="Arial" w:eastAsia="Times New Roman" w:hAnsi="Arial" w:cs="Arial"/>
          <w:bCs/>
          <w:i/>
          <w:iCs/>
          <w:kern w:val="2"/>
          <w:lang w:eastAsia="fr-FR"/>
        </w:rPr>
        <w:t>comparison</w:t>
      </w:r>
      <w:proofErr w:type="spellEnd"/>
      <w:r>
        <w:rPr>
          <w:rFonts w:ascii="Arial" w:eastAsia="Times New Roman" w:hAnsi="Arial" w:cs="Arial"/>
          <w:bCs/>
          <w:i/>
          <w:iCs/>
          <w:kern w:val="2"/>
          <w:lang w:eastAsia="fr-FR"/>
        </w:rPr>
        <w:t xml:space="preserve"> </w:t>
      </w:r>
      <w:proofErr w:type="spellStart"/>
      <w:r>
        <w:rPr>
          <w:rFonts w:ascii="Arial" w:eastAsia="Times New Roman" w:hAnsi="Arial" w:cs="Arial"/>
          <w:bCs/>
          <w:i/>
          <w:iCs/>
          <w:kern w:val="2"/>
          <w:lang w:eastAsia="fr-FR"/>
        </w:rPr>
        <w:t>between</w:t>
      </w:r>
      <w:proofErr w:type="spellEnd"/>
      <w:r>
        <w:rPr>
          <w:rFonts w:ascii="Arial" w:eastAsia="Times New Roman" w:hAnsi="Arial" w:cs="Arial"/>
          <w:bCs/>
          <w:i/>
          <w:iCs/>
          <w:kern w:val="2"/>
          <w:lang w:eastAsia="fr-FR"/>
        </w:rPr>
        <w:t xml:space="preserve"> </w:t>
      </w:r>
      <w:proofErr w:type="spellStart"/>
      <w:r>
        <w:rPr>
          <w:rFonts w:ascii="Arial" w:eastAsia="Times New Roman" w:hAnsi="Arial" w:cs="Arial"/>
          <w:bCs/>
          <w:i/>
          <w:iCs/>
          <w:kern w:val="2"/>
          <w:lang w:eastAsia="fr-FR"/>
        </w:rPr>
        <w:t>chimpanzee</w:t>
      </w:r>
      <w:proofErr w:type="spellEnd"/>
      <w:r>
        <w:rPr>
          <w:rFonts w:ascii="Arial" w:eastAsia="Times New Roman" w:hAnsi="Arial" w:cs="Arial"/>
          <w:bCs/>
          <w:i/>
          <w:iCs/>
          <w:kern w:val="2"/>
          <w:lang w:eastAsia="fr-FR"/>
        </w:rPr>
        <w:t xml:space="preserve"> and </w:t>
      </w:r>
      <w:proofErr w:type="spellStart"/>
      <w:r>
        <w:rPr>
          <w:rFonts w:ascii="Arial" w:eastAsia="Times New Roman" w:hAnsi="Arial" w:cs="Arial"/>
          <w:bCs/>
          <w:i/>
          <w:iCs/>
          <w:kern w:val="2"/>
          <w:lang w:eastAsia="fr-FR"/>
        </w:rPr>
        <w:t>human</w:t>
      </w:r>
      <w:proofErr w:type="spellEnd"/>
      <w:r>
        <w:rPr>
          <w:rFonts w:ascii="Arial" w:eastAsia="Times New Roman" w:hAnsi="Arial" w:cs="Arial"/>
          <w:bCs/>
          <w:i/>
          <w:iCs/>
          <w:kern w:val="2"/>
          <w:lang w:eastAsia="fr-FR"/>
        </w:rPr>
        <w:t xml:space="preserve"> cultures</w:t>
      </w:r>
      <w:r>
        <w:rPr>
          <w:rFonts w:ascii="Arial" w:hAnsi="Arial" w:cs="Arial"/>
          <w:lang w:eastAsia="fr-FR"/>
        </w:rPr>
        <w:t xml:space="preserve">», </w:t>
      </w:r>
      <w:r>
        <w:rPr>
          <w:rFonts w:ascii="Arial" w:hAnsi="Arial" w:cs="Arial"/>
          <w:i/>
          <w:lang w:eastAsia="fr-FR"/>
        </w:rPr>
        <w:t>Lectures anthropologiques</w:t>
      </w:r>
      <w:r>
        <w:rPr>
          <w:rFonts w:ascii="Arial" w:hAnsi="Arial" w:cs="Arial"/>
          <w:lang w:eastAsia="fr-FR"/>
        </w:rPr>
        <w:t xml:space="preserve">, 2, </w:t>
      </w:r>
      <w:hyperlink r:id="rId21">
        <w:r w:rsidRPr="00A132F9">
          <w:rPr>
            <w:rStyle w:val="LienInternet"/>
            <w:rFonts w:ascii="Arial" w:hAnsi="Arial" w:cs="Arial"/>
            <w:color w:val="auto"/>
            <w:u w:val="none"/>
            <w:shd w:val="clear" w:color="auto" w:fill="FFFFFF"/>
          </w:rPr>
          <w:t>http://lecturesanthropologiques.fr/lodel/lecturesanthropologiques/index.php?id=361</w:t>
        </w:r>
      </w:hyperlink>
      <w:r>
        <w:rPr>
          <w:rFonts w:ascii="Arial" w:hAnsi="Arial" w:cs="Arial"/>
          <w:shd w:val="clear" w:color="auto" w:fill="FFFFFF"/>
        </w:rPr>
        <w:t>, consulté le 13 janvier 2019.</w:t>
      </w:r>
    </w:p>
    <w:p w:rsidR="00900CA9" w:rsidRDefault="002908BF">
      <w:pPr>
        <w:spacing w:line="276" w:lineRule="auto"/>
        <w:rPr>
          <w:rFonts w:ascii="Arial" w:hAnsi="Arial" w:cs="Arial"/>
          <w:highlight w:val="white"/>
        </w:rPr>
      </w:pPr>
      <w:r>
        <w:rPr>
          <w:rFonts w:ascii="Arial" w:hAnsi="Arial" w:cs="Arial"/>
          <w:shd w:val="clear" w:color="auto" w:fill="FFFFFF"/>
        </w:rPr>
        <w:t xml:space="preserve">MANCERON Vanessa, 2016, « Exil ou agentivité ? Ce que l’anthropologie fabrique avec les animaux », </w:t>
      </w:r>
      <w:r>
        <w:rPr>
          <w:rFonts w:ascii="Arial" w:hAnsi="Arial" w:cs="Arial"/>
          <w:i/>
          <w:shd w:val="clear" w:color="auto" w:fill="FFFFFF"/>
        </w:rPr>
        <w:t>L'Année sociologique</w:t>
      </w:r>
      <w:r>
        <w:rPr>
          <w:rFonts w:ascii="Arial" w:hAnsi="Arial" w:cs="Arial"/>
          <w:shd w:val="clear" w:color="auto" w:fill="FFFFFF"/>
        </w:rPr>
        <w:t>, 66/2 : 279-298.</w:t>
      </w:r>
    </w:p>
    <w:p w:rsidR="00900CA9" w:rsidRDefault="002908BF">
      <w:pPr>
        <w:spacing w:line="276" w:lineRule="auto"/>
        <w:rPr>
          <w:rFonts w:ascii="Arial" w:hAnsi="Arial" w:cs="Arial"/>
          <w:highlight w:val="white"/>
        </w:rPr>
      </w:pPr>
      <w:r>
        <w:rPr>
          <w:rFonts w:ascii="Arial" w:hAnsi="Arial" w:cs="Arial"/>
          <w:shd w:val="clear" w:color="auto" w:fill="FFFFFF"/>
        </w:rPr>
        <w:t>MANCERON Vanessa, ROUE Marie (</w:t>
      </w:r>
      <w:proofErr w:type="spellStart"/>
      <w:r>
        <w:rPr>
          <w:rFonts w:ascii="Arial" w:hAnsi="Arial" w:cs="Arial"/>
          <w:shd w:val="clear" w:color="auto" w:fill="FFFFFF"/>
        </w:rPr>
        <w:t>dir</w:t>
      </w:r>
      <w:proofErr w:type="spellEnd"/>
      <w:r>
        <w:rPr>
          <w:rFonts w:ascii="Arial" w:hAnsi="Arial" w:cs="Arial"/>
          <w:shd w:val="clear" w:color="auto" w:fill="FFFFFF"/>
        </w:rPr>
        <w:t xml:space="preserve">.), 2009, « Les animaux de la discorde », </w:t>
      </w:r>
      <w:r>
        <w:rPr>
          <w:rFonts w:ascii="Arial" w:hAnsi="Arial" w:cs="Arial"/>
          <w:i/>
          <w:shd w:val="clear" w:color="auto" w:fill="FFFFFF"/>
        </w:rPr>
        <w:t>Ethnologie Française</w:t>
      </w:r>
      <w:r>
        <w:rPr>
          <w:rFonts w:ascii="Arial" w:hAnsi="Arial" w:cs="Arial"/>
          <w:shd w:val="clear" w:color="auto" w:fill="FFFFFF"/>
        </w:rPr>
        <w:t>, 39/1 : 5-10.</w:t>
      </w:r>
    </w:p>
    <w:p w:rsidR="00900CA9" w:rsidRDefault="002908BF">
      <w:pPr>
        <w:spacing w:line="276" w:lineRule="auto"/>
        <w:jc w:val="both"/>
        <w:rPr>
          <w:rFonts w:ascii="Arial" w:hAnsi="Arial" w:cs="Arial"/>
        </w:rPr>
      </w:pPr>
      <w:r>
        <w:rPr>
          <w:rFonts w:ascii="Arial" w:hAnsi="Arial" w:cs="Arial"/>
        </w:rPr>
        <w:t xml:space="preserve">MARCHINA Charlotte, 2015, </w:t>
      </w:r>
      <w:r>
        <w:rPr>
          <w:rFonts w:ascii="Arial" w:hAnsi="Arial" w:cs="Arial"/>
          <w:i/>
        </w:rPr>
        <w:t xml:space="preserve">Faire communauté. Etude anthropologique des relations entre éleveurs et leurs animaux chez les peuples mongols (d’après l’exemple des </w:t>
      </w:r>
      <w:proofErr w:type="spellStart"/>
      <w:r>
        <w:rPr>
          <w:rFonts w:ascii="Arial" w:hAnsi="Arial" w:cs="Arial"/>
          <w:i/>
        </w:rPr>
        <w:t>Halh</w:t>
      </w:r>
      <w:proofErr w:type="spellEnd"/>
      <w:r>
        <w:rPr>
          <w:rFonts w:ascii="Arial" w:hAnsi="Arial" w:cs="Arial"/>
          <w:i/>
        </w:rPr>
        <w:t xml:space="preserve"> de Mongolie et des Bouriates d’Aga, Russie)</w:t>
      </w:r>
      <w:r>
        <w:rPr>
          <w:rFonts w:ascii="Arial" w:hAnsi="Arial" w:cs="Arial"/>
        </w:rPr>
        <w:t xml:space="preserve">, Thèse de doctorat en ethnologie et anthropologie, </w:t>
      </w:r>
      <w:proofErr w:type="spellStart"/>
      <w:r>
        <w:rPr>
          <w:rFonts w:ascii="Arial" w:hAnsi="Arial" w:cs="Arial"/>
        </w:rPr>
        <w:t>Inalco</w:t>
      </w:r>
      <w:proofErr w:type="spellEnd"/>
      <w:r>
        <w:rPr>
          <w:rFonts w:ascii="Arial" w:hAnsi="Arial" w:cs="Arial"/>
        </w:rPr>
        <w:t>.</w:t>
      </w:r>
    </w:p>
    <w:p w:rsidR="00900CA9" w:rsidRDefault="002908BF">
      <w:pPr>
        <w:spacing w:line="276" w:lineRule="auto"/>
        <w:jc w:val="both"/>
        <w:rPr>
          <w:rFonts w:ascii="Arial" w:hAnsi="Arial" w:cs="Arial"/>
        </w:rPr>
      </w:pPr>
      <w:r>
        <w:rPr>
          <w:rFonts w:ascii="Arial" w:hAnsi="Arial" w:cs="Arial"/>
        </w:rPr>
        <w:t xml:space="preserve">MARTIN Maïa, 2012, « Entre affection et aversion, le retour du loup en Cévennes comme problème public », </w:t>
      </w:r>
      <w:r>
        <w:rPr>
          <w:rFonts w:ascii="Arial" w:hAnsi="Arial" w:cs="Arial"/>
          <w:i/>
        </w:rPr>
        <w:t>Terrains &amp; Travaux</w:t>
      </w:r>
      <w:r>
        <w:rPr>
          <w:rFonts w:ascii="Arial" w:hAnsi="Arial" w:cs="Arial"/>
        </w:rPr>
        <w:t>, 1/20 : 15-33.</w:t>
      </w:r>
    </w:p>
    <w:p w:rsidR="00900CA9" w:rsidRDefault="002908BF">
      <w:pPr>
        <w:spacing w:line="276" w:lineRule="auto"/>
        <w:jc w:val="both"/>
        <w:rPr>
          <w:rFonts w:ascii="Arial" w:hAnsi="Arial" w:cs="Arial"/>
        </w:rPr>
      </w:pPr>
      <w:r>
        <w:rPr>
          <w:rFonts w:ascii="Arial" w:hAnsi="Arial" w:cs="Arial"/>
        </w:rPr>
        <w:t>MAUZ Isabelle, 2005,</w:t>
      </w:r>
      <w:r w:rsidR="00A132F9">
        <w:rPr>
          <w:rFonts w:ascii="Arial" w:hAnsi="Arial" w:cs="Arial"/>
        </w:rPr>
        <w:t xml:space="preserve"> </w:t>
      </w:r>
      <w:r>
        <w:rPr>
          <w:rFonts w:ascii="Arial" w:hAnsi="Arial" w:cs="Arial"/>
          <w:i/>
        </w:rPr>
        <w:t>Gens, cornes et crocs</w:t>
      </w:r>
      <w:r>
        <w:rPr>
          <w:rFonts w:ascii="Arial" w:hAnsi="Arial" w:cs="Arial"/>
        </w:rPr>
        <w:t xml:space="preserve">, Paris, Editions </w:t>
      </w:r>
      <w:proofErr w:type="spellStart"/>
      <w:r>
        <w:rPr>
          <w:rFonts w:ascii="Arial" w:hAnsi="Arial" w:cs="Arial"/>
        </w:rPr>
        <w:t>Quae</w:t>
      </w:r>
      <w:proofErr w:type="spellEnd"/>
      <w:r>
        <w:rPr>
          <w:rFonts w:ascii="Arial" w:hAnsi="Arial" w:cs="Arial"/>
        </w:rPr>
        <w:t>.</w:t>
      </w:r>
    </w:p>
    <w:p w:rsidR="00900CA9" w:rsidRDefault="002908BF">
      <w:pPr>
        <w:spacing w:line="276" w:lineRule="auto"/>
        <w:jc w:val="both"/>
        <w:rPr>
          <w:rFonts w:ascii="Arial" w:hAnsi="Arial" w:cs="Arial"/>
        </w:rPr>
      </w:pPr>
      <w:r>
        <w:rPr>
          <w:rFonts w:ascii="Arial" w:hAnsi="Arial" w:cs="Arial"/>
        </w:rPr>
        <w:t xml:space="preserve">MICHALON Jérôme, 2018, « Cause animale et sciences sociales. De l’anthropocentrisme au </w:t>
      </w:r>
      <w:proofErr w:type="spellStart"/>
      <w:r>
        <w:rPr>
          <w:rFonts w:ascii="Arial" w:hAnsi="Arial" w:cs="Arial"/>
        </w:rPr>
        <w:t>zoocentrisme</w:t>
      </w:r>
      <w:proofErr w:type="spellEnd"/>
      <w:r>
        <w:rPr>
          <w:rFonts w:ascii="Arial" w:hAnsi="Arial" w:cs="Arial"/>
        </w:rPr>
        <w:t xml:space="preserve"> », </w:t>
      </w:r>
      <w:r>
        <w:rPr>
          <w:rFonts w:ascii="Arial" w:hAnsi="Arial" w:cs="Arial"/>
          <w:i/>
        </w:rPr>
        <w:t>La Vie des Idées</w:t>
      </w:r>
      <w:r>
        <w:rPr>
          <w:rFonts w:ascii="Arial" w:hAnsi="Arial" w:cs="Arial"/>
        </w:rPr>
        <w:t>, 13 novembre 2018.</w:t>
      </w:r>
    </w:p>
    <w:p w:rsidR="00900CA9" w:rsidRDefault="002908BF">
      <w:pPr>
        <w:spacing w:line="276" w:lineRule="auto"/>
        <w:jc w:val="both"/>
        <w:rPr>
          <w:rFonts w:ascii="Arial" w:hAnsi="Arial" w:cs="Arial"/>
        </w:rPr>
      </w:pPr>
      <w:r>
        <w:rPr>
          <w:rFonts w:ascii="Arial" w:hAnsi="Arial" w:cs="Arial"/>
        </w:rPr>
        <w:t xml:space="preserve">MICHALON Jérôme, 2017, « Les </w:t>
      </w:r>
      <w:r>
        <w:rPr>
          <w:rFonts w:ascii="Arial" w:hAnsi="Arial" w:cs="Arial"/>
          <w:i/>
        </w:rPr>
        <w:t xml:space="preserve">Animal </w:t>
      </w:r>
      <w:proofErr w:type="spellStart"/>
      <w:r>
        <w:rPr>
          <w:rFonts w:ascii="Arial" w:hAnsi="Arial" w:cs="Arial"/>
          <w:i/>
        </w:rPr>
        <w:t>Studies</w:t>
      </w:r>
      <w:proofErr w:type="spellEnd"/>
      <w:r>
        <w:rPr>
          <w:rFonts w:ascii="Arial" w:hAnsi="Arial" w:cs="Arial"/>
        </w:rPr>
        <w:t xml:space="preserve"> peuvent-elles nous aider à penser l’émergence des épistémès réparatrices ? », </w:t>
      </w:r>
      <w:r>
        <w:rPr>
          <w:rFonts w:ascii="Arial" w:hAnsi="Arial" w:cs="Arial"/>
          <w:i/>
        </w:rPr>
        <w:t>Revue d’Anthropologie des Connaissances</w:t>
      </w:r>
      <w:r>
        <w:rPr>
          <w:rFonts w:ascii="Arial" w:hAnsi="Arial" w:cs="Arial"/>
        </w:rPr>
        <w:t>, 11/3 : 321-349.</w:t>
      </w:r>
    </w:p>
    <w:p w:rsidR="00900CA9" w:rsidRDefault="002908BF">
      <w:pPr>
        <w:spacing w:line="276" w:lineRule="auto"/>
        <w:jc w:val="both"/>
      </w:pPr>
      <w:r>
        <w:rPr>
          <w:rFonts w:ascii="Arial" w:hAnsi="Arial" w:cs="Arial"/>
        </w:rPr>
        <w:t>MICHALON Jérôme, DORE Antoine, MONDEME Chloé, 2016, « </w:t>
      </w:r>
      <w:r>
        <w:rPr>
          <w:rFonts w:ascii="Arial" w:eastAsia="Times New Roman" w:hAnsi="Arial" w:cs="Arial"/>
          <w:bCs/>
          <w:kern w:val="2"/>
          <w:lang w:eastAsia="fr-FR"/>
        </w:rPr>
        <w:t>Une sociologie </w:t>
      </w:r>
      <w:r>
        <w:rPr>
          <w:rFonts w:ascii="Arial" w:eastAsia="Times New Roman" w:hAnsi="Arial" w:cs="Arial"/>
          <w:bCs/>
          <w:i/>
          <w:iCs/>
          <w:kern w:val="2"/>
          <w:lang w:eastAsia="fr-FR"/>
        </w:rPr>
        <w:t>avec </w:t>
      </w:r>
      <w:r>
        <w:rPr>
          <w:rFonts w:ascii="Arial" w:eastAsia="Times New Roman" w:hAnsi="Arial" w:cs="Arial"/>
          <w:bCs/>
          <w:kern w:val="2"/>
          <w:lang w:eastAsia="fr-FR"/>
        </w:rPr>
        <w:t xml:space="preserve">les animaux : faut-il changer de sociologie pour étudier les relations humains/animaux ? », </w:t>
      </w:r>
      <w:proofErr w:type="spellStart"/>
      <w:r>
        <w:rPr>
          <w:rFonts w:ascii="Arial" w:eastAsia="Times New Roman" w:hAnsi="Arial" w:cs="Arial"/>
          <w:bCs/>
          <w:i/>
          <w:kern w:val="2"/>
          <w:lang w:eastAsia="fr-FR"/>
        </w:rPr>
        <w:t>SociologieS</w:t>
      </w:r>
      <w:proofErr w:type="spellEnd"/>
      <w:r>
        <w:rPr>
          <w:rFonts w:ascii="Arial" w:eastAsia="Times New Roman" w:hAnsi="Arial" w:cs="Arial"/>
          <w:bCs/>
          <w:kern w:val="2"/>
          <w:lang w:eastAsia="fr-FR"/>
        </w:rPr>
        <w:t xml:space="preserve">, </w:t>
      </w:r>
      <w:hyperlink r:id="rId22" w:anchor="quotation" w:history="1">
        <w:r>
          <w:rPr>
            <w:rStyle w:val="LienInternet"/>
            <w:rFonts w:ascii="Arial" w:eastAsia="Times New Roman" w:hAnsi="Arial" w:cs="Arial"/>
            <w:bCs/>
            <w:color w:val="00000A"/>
            <w:kern w:val="2"/>
            <w:u w:val="none"/>
            <w:lang w:eastAsia="fr-FR"/>
          </w:rPr>
          <w:t>https://journals.openedition.org/sociologies/5329#quotation</w:t>
        </w:r>
      </w:hyperlink>
      <w:r>
        <w:rPr>
          <w:rFonts w:ascii="Arial" w:eastAsia="Times New Roman" w:hAnsi="Arial" w:cs="Arial"/>
          <w:bCs/>
          <w:kern w:val="2"/>
          <w:lang w:eastAsia="fr-FR"/>
        </w:rPr>
        <w:t>, consulté le 13 janvier 2019.</w:t>
      </w:r>
    </w:p>
    <w:p w:rsidR="00900CA9" w:rsidRDefault="002908BF">
      <w:pPr>
        <w:spacing w:line="276" w:lineRule="auto"/>
        <w:jc w:val="both"/>
        <w:rPr>
          <w:rFonts w:ascii="Arial" w:eastAsia="Times New Roman" w:hAnsi="Arial" w:cs="Arial"/>
          <w:bCs/>
          <w:kern w:val="2"/>
          <w:lang w:eastAsia="fr-FR"/>
        </w:rPr>
      </w:pPr>
      <w:r>
        <w:rPr>
          <w:rFonts w:ascii="Arial" w:eastAsia="Times New Roman" w:hAnsi="Arial" w:cs="Arial"/>
          <w:bCs/>
          <w:kern w:val="2"/>
          <w:lang w:eastAsia="fr-FR"/>
        </w:rPr>
        <w:t xml:space="preserve">MICHALON Jérôme, 2014, </w:t>
      </w:r>
      <w:r>
        <w:rPr>
          <w:rFonts w:ascii="Arial" w:eastAsia="Times New Roman" w:hAnsi="Arial" w:cs="Arial"/>
          <w:bCs/>
          <w:i/>
          <w:kern w:val="2"/>
          <w:lang w:eastAsia="fr-FR"/>
        </w:rPr>
        <w:t>Panser avec les animaux. Sociologie du soin par le contact animalier</w:t>
      </w:r>
      <w:r>
        <w:rPr>
          <w:rFonts w:ascii="Arial" w:eastAsia="Times New Roman" w:hAnsi="Arial" w:cs="Arial"/>
          <w:bCs/>
          <w:kern w:val="2"/>
          <w:lang w:eastAsia="fr-FR"/>
        </w:rPr>
        <w:t>, Paris, Presses des Mines.</w:t>
      </w:r>
    </w:p>
    <w:p w:rsidR="00900CA9" w:rsidRDefault="002908BF">
      <w:pPr>
        <w:spacing w:line="276" w:lineRule="auto"/>
        <w:jc w:val="both"/>
        <w:rPr>
          <w:rFonts w:ascii="Arial" w:hAnsi="Arial" w:cs="Arial"/>
        </w:rPr>
      </w:pPr>
      <w:r>
        <w:rPr>
          <w:rFonts w:ascii="Arial" w:hAnsi="Arial" w:cs="Arial"/>
        </w:rPr>
        <w:t xml:space="preserve">MONDEME Chloé, 2016, « Extension de la question de « l’ordre social » aux interactions hommes / animaux. Une approche </w:t>
      </w:r>
      <w:proofErr w:type="spellStart"/>
      <w:r>
        <w:rPr>
          <w:rFonts w:ascii="Arial" w:hAnsi="Arial" w:cs="Arial"/>
        </w:rPr>
        <w:t>ethnométhodologique</w:t>
      </w:r>
      <w:proofErr w:type="spellEnd"/>
      <w:r>
        <w:rPr>
          <w:rFonts w:ascii="Arial" w:hAnsi="Arial" w:cs="Arial"/>
        </w:rPr>
        <w:t xml:space="preserve"> », </w:t>
      </w:r>
      <w:r>
        <w:rPr>
          <w:rFonts w:ascii="Arial" w:hAnsi="Arial" w:cs="Arial"/>
          <w:i/>
        </w:rPr>
        <w:t>L’Année sociologique</w:t>
      </w:r>
      <w:r>
        <w:rPr>
          <w:rFonts w:ascii="Arial" w:hAnsi="Arial" w:cs="Arial"/>
        </w:rPr>
        <w:t>, 66/2 : 319-350.</w:t>
      </w:r>
    </w:p>
    <w:p w:rsidR="00900CA9" w:rsidRDefault="002908BF">
      <w:pPr>
        <w:spacing w:line="276" w:lineRule="auto"/>
        <w:jc w:val="both"/>
        <w:rPr>
          <w:rFonts w:ascii="Arial" w:hAnsi="Arial" w:cs="Arial"/>
          <w:color w:val="000000"/>
          <w:highlight w:val="white"/>
        </w:rPr>
      </w:pPr>
      <w:r>
        <w:rPr>
          <w:rFonts w:ascii="Arial" w:hAnsi="Arial" w:cs="Arial"/>
          <w:smallCaps/>
          <w:color w:val="000000"/>
          <w:shd w:val="clear" w:color="auto" w:fill="FFFFFF"/>
        </w:rPr>
        <w:lastRenderedPageBreak/>
        <w:t>MOUGENOT C</w:t>
      </w:r>
      <w:r>
        <w:rPr>
          <w:rFonts w:ascii="Arial" w:hAnsi="Arial" w:cs="Arial"/>
          <w:color w:val="000000"/>
          <w:shd w:val="clear" w:color="auto" w:fill="FFFFFF"/>
        </w:rPr>
        <w:t xml:space="preserve">atherine, ROUSSEL Laurence, 2006, « Peut-on vivre avec le ragondin ? Les représentations sociales reliées à un animal envahissant », </w:t>
      </w:r>
      <w:r>
        <w:rPr>
          <w:rFonts w:ascii="Arial" w:hAnsi="Arial" w:cs="Arial"/>
          <w:i/>
          <w:color w:val="000000"/>
          <w:shd w:val="clear" w:color="auto" w:fill="FFFFFF"/>
        </w:rPr>
        <w:t>Natures, Sciences, Sociétés</w:t>
      </w:r>
      <w:r>
        <w:rPr>
          <w:rFonts w:ascii="Arial" w:hAnsi="Arial" w:cs="Arial"/>
          <w:color w:val="000000"/>
          <w:shd w:val="clear" w:color="auto" w:fill="FFFFFF"/>
        </w:rPr>
        <w:t>, 1 : 22-31.</w:t>
      </w:r>
    </w:p>
    <w:p w:rsidR="00900CA9" w:rsidRDefault="002908BF">
      <w:pPr>
        <w:spacing w:line="276" w:lineRule="auto"/>
        <w:jc w:val="both"/>
        <w:rPr>
          <w:rFonts w:ascii="Arial" w:hAnsi="Arial" w:cs="Arial"/>
          <w:color w:val="000000"/>
          <w:highlight w:val="white"/>
        </w:rPr>
      </w:pPr>
      <w:r>
        <w:rPr>
          <w:rFonts w:ascii="Arial" w:hAnsi="Arial" w:cs="Arial"/>
          <w:smallCaps/>
          <w:color w:val="000000"/>
          <w:shd w:val="clear" w:color="auto" w:fill="FFFFFF"/>
        </w:rPr>
        <w:t xml:space="preserve">MOURET </w:t>
      </w:r>
      <w:r>
        <w:rPr>
          <w:rFonts w:ascii="Arial" w:hAnsi="Arial" w:cs="Arial"/>
          <w:color w:val="000000"/>
          <w:shd w:val="clear" w:color="auto" w:fill="FFFFFF"/>
        </w:rPr>
        <w:t>Sébastien, 2015, « </w:t>
      </w:r>
      <w:proofErr w:type="spellStart"/>
      <w:r>
        <w:rPr>
          <w:rFonts w:ascii="Arial" w:hAnsi="Arial" w:cs="Arial"/>
          <w:color w:val="000000"/>
          <w:shd w:val="clear" w:color="auto" w:fill="FFFFFF"/>
        </w:rPr>
        <w:t>Iros</w:t>
      </w:r>
      <w:proofErr w:type="spellEnd"/>
      <w:r>
        <w:rPr>
          <w:rFonts w:ascii="Arial" w:hAnsi="Arial" w:cs="Arial"/>
          <w:color w:val="000000"/>
          <w:shd w:val="clear" w:color="auto" w:fill="FFFFFF"/>
        </w:rPr>
        <w:t xml:space="preserve">. Un chien guide d’aveugles, un travailleur du care », </w:t>
      </w:r>
      <w:r>
        <w:rPr>
          <w:rFonts w:ascii="Arial" w:hAnsi="Arial" w:cs="Arial"/>
          <w:i/>
          <w:color w:val="000000"/>
          <w:shd w:val="clear" w:color="auto" w:fill="FFFFFF"/>
        </w:rPr>
        <w:t>Vacarme</w:t>
      </w:r>
      <w:r>
        <w:rPr>
          <w:rFonts w:ascii="Arial" w:hAnsi="Arial" w:cs="Arial"/>
          <w:color w:val="000000"/>
          <w:shd w:val="clear" w:color="auto" w:fill="FFFFFF"/>
        </w:rPr>
        <w:t>, 70/1 : 192-203.</w:t>
      </w:r>
    </w:p>
    <w:p w:rsidR="00900CA9" w:rsidRPr="00615627" w:rsidRDefault="002908BF">
      <w:pPr>
        <w:spacing w:line="276" w:lineRule="auto"/>
        <w:jc w:val="both"/>
        <w:rPr>
          <w:rFonts w:ascii="Arial" w:hAnsi="Arial" w:cs="Arial"/>
          <w:lang w:val="en-US"/>
        </w:rPr>
      </w:pPr>
      <w:r w:rsidRPr="00615627">
        <w:rPr>
          <w:rFonts w:ascii="Arial" w:hAnsi="Arial" w:cs="Arial"/>
          <w:smallCaps/>
          <w:color w:val="000000"/>
          <w:shd w:val="clear" w:color="auto" w:fill="FFFFFF"/>
          <w:lang w:val="en-US"/>
        </w:rPr>
        <w:t>NIBERT D</w:t>
      </w:r>
      <w:r w:rsidRPr="00615627">
        <w:rPr>
          <w:rFonts w:ascii="Arial" w:hAnsi="Arial" w:cs="Arial"/>
          <w:color w:val="000000"/>
          <w:shd w:val="clear" w:color="auto" w:fill="FFFFFF"/>
          <w:lang w:val="en-US"/>
        </w:rPr>
        <w:t>avid, 2003, « Humans and Other Animals: Sociology’s Moral and Intellectual Challenge », </w:t>
      </w:r>
      <w:r w:rsidRPr="00615627">
        <w:rPr>
          <w:rFonts w:ascii="Arial" w:hAnsi="Arial" w:cs="Arial"/>
          <w:i/>
          <w:iCs/>
          <w:color w:val="000000"/>
          <w:shd w:val="clear" w:color="auto" w:fill="FFFFFF"/>
          <w:lang w:val="en-US"/>
        </w:rPr>
        <w:t>International Journal of Sociology and Social Policy</w:t>
      </w:r>
      <w:r w:rsidRPr="00615627">
        <w:rPr>
          <w:rFonts w:ascii="Arial" w:hAnsi="Arial" w:cs="Arial"/>
          <w:color w:val="000000"/>
          <w:shd w:val="clear" w:color="auto" w:fill="FFFFFF"/>
          <w:lang w:val="en-US"/>
        </w:rPr>
        <w:t>, 23/3: 4-25.</w:t>
      </w:r>
    </w:p>
    <w:p w:rsidR="00900CA9" w:rsidRDefault="002908BF">
      <w:pPr>
        <w:spacing w:line="276" w:lineRule="auto"/>
        <w:jc w:val="both"/>
      </w:pPr>
      <w:r>
        <w:rPr>
          <w:rFonts w:ascii="Arial" w:hAnsi="Arial" w:cs="Arial"/>
          <w:smallCaps/>
          <w:color w:val="000000"/>
          <w:shd w:val="clear" w:color="auto" w:fill="FFFFFF"/>
        </w:rPr>
        <w:t>PIETTE A</w:t>
      </w:r>
      <w:r>
        <w:rPr>
          <w:rFonts w:ascii="Arial" w:hAnsi="Arial" w:cs="Arial"/>
          <w:color w:val="000000"/>
          <w:shd w:val="clear" w:color="auto" w:fill="FFFFFF"/>
        </w:rPr>
        <w:t>lbert, 2002, « Entre l’homme et le chien. Pour une ethnographie du fait socio-animal », </w:t>
      </w:r>
      <w:r>
        <w:rPr>
          <w:rFonts w:ascii="Arial" w:hAnsi="Arial" w:cs="Arial"/>
          <w:i/>
          <w:iCs/>
          <w:color w:val="000000"/>
          <w:shd w:val="clear" w:color="auto" w:fill="FFFFFF"/>
        </w:rPr>
        <w:t>Socio-Anthropologie</w:t>
      </w:r>
      <w:r>
        <w:rPr>
          <w:rFonts w:ascii="Arial" w:hAnsi="Arial" w:cs="Arial"/>
          <w:color w:val="000000"/>
          <w:shd w:val="clear" w:color="auto" w:fill="FFFFFF"/>
        </w:rPr>
        <w:t xml:space="preserve">, 11, </w:t>
      </w:r>
      <w:hyperlink r:id="rId23">
        <w:r>
          <w:rPr>
            <w:rStyle w:val="LienInternet"/>
            <w:rFonts w:ascii="Arial" w:hAnsi="Arial" w:cs="Arial"/>
            <w:color w:val="00000A"/>
            <w:highlight w:val="white"/>
            <w:u w:val="none"/>
          </w:rPr>
          <w:t>http://socio-anthropologie.revues.org/141</w:t>
        </w:r>
      </w:hyperlink>
      <w:r>
        <w:rPr>
          <w:rFonts w:ascii="Arial" w:hAnsi="Arial" w:cs="Arial"/>
          <w:color w:val="000000"/>
          <w:shd w:val="clear" w:color="auto" w:fill="FFFFFF"/>
        </w:rPr>
        <w:t>, consulté le 13 janvier 2019.</w:t>
      </w:r>
    </w:p>
    <w:p w:rsidR="00900CA9" w:rsidRPr="00615627" w:rsidRDefault="002908BF">
      <w:pPr>
        <w:spacing w:line="276" w:lineRule="auto"/>
        <w:jc w:val="both"/>
        <w:rPr>
          <w:rFonts w:ascii="Arial" w:hAnsi="Arial" w:cs="Arial"/>
          <w:color w:val="000000"/>
          <w:highlight w:val="white"/>
          <w:lang w:val="en-US"/>
        </w:rPr>
      </w:pPr>
      <w:r w:rsidRPr="00615627">
        <w:rPr>
          <w:rFonts w:ascii="Arial" w:hAnsi="Arial" w:cs="Arial"/>
          <w:color w:val="000000"/>
          <w:shd w:val="clear" w:color="auto" w:fill="FFFFFF"/>
          <w:lang w:val="en-US"/>
        </w:rPr>
        <w:t xml:space="preserve">PODBERSCEK Anthony L., PAUL Elizabeth S., SERPELL James A. (dir.), 2000, </w:t>
      </w:r>
      <w:r w:rsidRPr="00615627">
        <w:rPr>
          <w:rFonts w:ascii="Arial" w:hAnsi="Arial" w:cs="Arial"/>
          <w:i/>
          <w:color w:val="000000"/>
          <w:shd w:val="clear" w:color="auto" w:fill="FFFFFF"/>
          <w:lang w:val="en-US"/>
        </w:rPr>
        <w:t xml:space="preserve">Companion Animals and </w:t>
      </w:r>
      <w:proofErr w:type="gramStart"/>
      <w:r w:rsidRPr="00615627">
        <w:rPr>
          <w:rFonts w:ascii="Arial" w:hAnsi="Arial" w:cs="Arial"/>
          <w:i/>
          <w:color w:val="000000"/>
          <w:shd w:val="clear" w:color="auto" w:fill="FFFFFF"/>
          <w:lang w:val="en-US"/>
        </w:rPr>
        <w:t>Us :</w:t>
      </w:r>
      <w:proofErr w:type="gramEnd"/>
      <w:r w:rsidRPr="00615627">
        <w:rPr>
          <w:rFonts w:ascii="Arial" w:hAnsi="Arial" w:cs="Arial"/>
          <w:i/>
          <w:color w:val="000000"/>
          <w:shd w:val="clear" w:color="auto" w:fill="FFFFFF"/>
          <w:lang w:val="en-US"/>
        </w:rPr>
        <w:t xml:space="preserve"> Exploring the Relationships between People and Pets</w:t>
      </w:r>
      <w:r w:rsidRPr="00615627">
        <w:rPr>
          <w:rFonts w:ascii="Arial" w:hAnsi="Arial" w:cs="Arial"/>
          <w:color w:val="000000"/>
          <w:shd w:val="clear" w:color="auto" w:fill="FFFFFF"/>
          <w:lang w:val="en-US"/>
        </w:rPr>
        <w:t>, Cambridge, Cambridge University Press.</w:t>
      </w:r>
    </w:p>
    <w:p w:rsidR="00900CA9" w:rsidRDefault="002908BF">
      <w:pPr>
        <w:spacing w:line="276" w:lineRule="auto"/>
        <w:jc w:val="both"/>
        <w:rPr>
          <w:rFonts w:ascii="Arial" w:hAnsi="Arial" w:cs="Arial"/>
          <w:color w:val="000000"/>
          <w:highlight w:val="white"/>
        </w:rPr>
      </w:pPr>
      <w:r>
        <w:rPr>
          <w:rFonts w:ascii="Arial" w:hAnsi="Arial" w:cs="Arial"/>
          <w:color w:val="000000"/>
          <w:shd w:val="clear" w:color="auto" w:fill="FFFFFF"/>
        </w:rPr>
        <w:t xml:space="preserve">PORCHER Jocelyne, 2009, </w:t>
      </w:r>
      <w:r>
        <w:rPr>
          <w:rFonts w:ascii="Arial" w:hAnsi="Arial" w:cs="Arial"/>
          <w:i/>
          <w:color w:val="000000"/>
          <w:shd w:val="clear" w:color="auto" w:fill="FFFFFF"/>
        </w:rPr>
        <w:t>Vivre avec les animaux. Une utopie pour le XXIe siècle</w:t>
      </w:r>
      <w:r>
        <w:rPr>
          <w:rFonts w:ascii="Arial" w:hAnsi="Arial" w:cs="Arial"/>
          <w:color w:val="000000"/>
          <w:shd w:val="clear" w:color="auto" w:fill="FFFFFF"/>
        </w:rPr>
        <w:t>, Paris, La Découverte.</w:t>
      </w:r>
    </w:p>
    <w:p w:rsidR="00900CA9" w:rsidRDefault="002908BF">
      <w:pPr>
        <w:spacing w:line="276" w:lineRule="auto"/>
        <w:jc w:val="both"/>
        <w:rPr>
          <w:rFonts w:ascii="Arial" w:hAnsi="Arial" w:cs="Arial"/>
          <w:color w:val="000000"/>
          <w:highlight w:val="white"/>
        </w:rPr>
      </w:pPr>
      <w:r>
        <w:rPr>
          <w:rFonts w:ascii="Arial" w:hAnsi="Arial" w:cs="Arial"/>
          <w:color w:val="000000"/>
          <w:shd w:val="clear" w:color="auto" w:fill="FFFFFF"/>
        </w:rPr>
        <w:t xml:space="preserve">PORCHER Jocelyne, SCHMITT Tiphaine, 2010, </w:t>
      </w:r>
      <w:bookmarkStart w:id="21" w:name="_Hlk103515"/>
      <w:r>
        <w:rPr>
          <w:rFonts w:ascii="Arial" w:hAnsi="Arial" w:cs="Arial"/>
          <w:color w:val="000000"/>
          <w:shd w:val="clear" w:color="auto" w:fill="FFFFFF"/>
        </w:rPr>
        <w:t>«</w:t>
      </w:r>
      <w:bookmarkEnd w:id="21"/>
      <w:r>
        <w:rPr>
          <w:rFonts w:ascii="Arial" w:hAnsi="Arial" w:cs="Arial"/>
          <w:color w:val="000000"/>
          <w:shd w:val="clear" w:color="auto" w:fill="FFFFFF"/>
        </w:rPr>
        <w:t> Les vaches collaborent-elles au travail ? Une question de sociologie </w:t>
      </w:r>
      <w:bookmarkStart w:id="22" w:name="_Hlk103549"/>
      <w:r>
        <w:rPr>
          <w:rFonts w:ascii="Arial" w:hAnsi="Arial" w:cs="Arial"/>
          <w:color w:val="000000"/>
          <w:shd w:val="clear" w:color="auto" w:fill="FFFFFF"/>
        </w:rPr>
        <w:t>»</w:t>
      </w:r>
      <w:bookmarkEnd w:id="22"/>
      <w:r>
        <w:rPr>
          <w:rFonts w:ascii="Arial" w:hAnsi="Arial" w:cs="Arial"/>
          <w:color w:val="000000"/>
          <w:shd w:val="clear" w:color="auto" w:fill="FFFFFF"/>
        </w:rPr>
        <w:t xml:space="preserve">, </w:t>
      </w:r>
      <w:r>
        <w:rPr>
          <w:rFonts w:ascii="Arial" w:hAnsi="Arial" w:cs="Arial"/>
          <w:i/>
          <w:color w:val="000000"/>
          <w:shd w:val="clear" w:color="auto" w:fill="FFFFFF"/>
        </w:rPr>
        <w:t>La revue du MAUSS</w:t>
      </w:r>
      <w:r>
        <w:rPr>
          <w:rFonts w:ascii="Arial" w:hAnsi="Arial" w:cs="Arial"/>
          <w:color w:val="000000"/>
          <w:shd w:val="clear" w:color="auto" w:fill="FFFFFF"/>
        </w:rPr>
        <w:t>,35/1 : 235 - 261.</w:t>
      </w:r>
    </w:p>
    <w:p w:rsidR="00900CA9" w:rsidRPr="00615627" w:rsidRDefault="002908BF">
      <w:pPr>
        <w:spacing w:line="276" w:lineRule="auto"/>
        <w:jc w:val="both"/>
        <w:rPr>
          <w:rFonts w:ascii="Arial" w:hAnsi="Arial" w:cs="Arial"/>
        </w:rPr>
      </w:pPr>
      <w:r w:rsidRPr="00615627">
        <w:rPr>
          <w:rFonts w:ascii="Arial" w:hAnsi="Arial" w:cs="Arial"/>
        </w:rPr>
        <w:t xml:space="preserve">REGAN Tom, 1983, </w:t>
      </w:r>
      <w:r w:rsidRPr="00615627">
        <w:rPr>
          <w:rFonts w:ascii="Arial" w:hAnsi="Arial" w:cs="Arial"/>
          <w:i/>
        </w:rPr>
        <w:t xml:space="preserve">The Case for Animal </w:t>
      </w:r>
      <w:proofErr w:type="spellStart"/>
      <w:r w:rsidRPr="00615627">
        <w:rPr>
          <w:rFonts w:ascii="Arial" w:hAnsi="Arial" w:cs="Arial"/>
          <w:i/>
        </w:rPr>
        <w:t>Rights</w:t>
      </w:r>
      <w:proofErr w:type="spellEnd"/>
      <w:r w:rsidRPr="00615627">
        <w:rPr>
          <w:rFonts w:ascii="Arial" w:hAnsi="Arial" w:cs="Arial"/>
        </w:rPr>
        <w:t xml:space="preserve">, Berkeley, </w:t>
      </w:r>
      <w:proofErr w:type="spellStart"/>
      <w:r w:rsidRPr="00615627">
        <w:rPr>
          <w:rFonts w:ascii="Arial" w:hAnsi="Arial" w:cs="Arial"/>
        </w:rPr>
        <w:t>University</w:t>
      </w:r>
      <w:proofErr w:type="spellEnd"/>
      <w:r w:rsidRPr="00615627">
        <w:rPr>
          <w:rFonts w:ascii="Arial" w:hAnsi="Arial" w:cs="Arial"/>
        </w:rPr>
        <w:t xml:space="preserve"> of </w:t>
      </w:r>
      <w:proofErr w:type="spellStart"/>
      <w:r w:rsidRPr="00615627">
        <w:rPr>
          <w:rFonts w:ascii="Arial" w:hAnsi="Arial" w:cs="Arial"/>
        </w:rPr>
        <w:t>California</w:t>
      </w:r>
      <w:proofErr w:type="spellEnd"/>
      <w:r w:rsidRPr="00615627">
        <w:rPr>
          <w:rFonts w:ascii="Arial" w:hAnsi="Arial" w:cs="Arial"/>
        </w:rPr>
        <w:t xml:space="preserve"> </w:t>
      </w:r>
      <w:proofErr w:type="spellStart"/>
      <w:r w:rsidRPr="00615627">
        <w:rPr>
          <w:rFonts w:ascii="Arial" w:hAnsi="Arial" w:cs="Arial"/>
        </w:rPr>
        <w:t>Press</w:t>
      </w:r>
      <w:proofErr w:type="spellEnd"/>
      <w:r w:rsidRPr="00615627">
        <w:rPr>
          <w:rFonts w:ascii="Arial" w:hAnsi="Arial" w:cs="Arial"/>
        </w:rPr>
        <w:t>.</w:t>
      </w:r>
    </w:p>
    <w:p w:rsidR="00900CA9" w:rsidRPr="00615627" w:rsidRDefault="002908BF">
      <w:pPr>
        <w:spacing w:line="276" w:lineRule="auto"/>
        <w:jc w:val="both"/>
        <w:rPr>
          <w:rFonts w:ascii="Arial" w:hAnsi="Arial" w:cs="Arial"/>
        </w:rPr>
      </w:pPr>
      <w:r w:rsidRPr="00615627">
        <w:rPr>
          <w:rFonts w:ascii="Arial" w:hAnsi="Arial" w:cs="Arial"/>
        </w:rPr>
        <w:t xml:space="preserve">REMY Catherine, 2009, </w:t>
      </w:r>
      <w:r w:rsidRPr="00615627">
        <w:rPr>
          <w:rFonts w:ascii="Arial" w:hAnsi="Arial" w:cs="Arial"/>
          <w:i/>
        </w:rPr>
        <w:t>La fin des bêtes. Une ethnographie de la mise à mort des animaux</w:t>
      </w:r>
      <w:r w:rsidRPr="00615627">
        <w:rPr>
          <w:rFonts w:ascii="Arial" w:hAnsi="Arial" w:cs="Arial"/>
        </w:rPr>
        <w:t xml:space="preserve">, Paris, </w:t>
      </w:r>
      <w:proofErr w:type="spellStart"/>
      <w:r w:rsidRPr="00615627">
        <w:rPr>
          <w:rFonts w:ascii="Arial" w:hAnsi="Arial" w:cs="Arial"/>
        </w:rPr>
        <w:t>Economica</w:t>
      </w:r>
      <w:proofErr w:type="spellEnd"/>
      <w:r w:rsidRPr="00615627">
        <w:rPr>
          <w:rFonts w:ascii="Arial" w:hAnsi="Arial" w:cs="Arial"/>
        </w:rPr>
        <w:t>.</w:t>
      </w:r>
    </w:p>
    <w:p w:rsidR="00900CA9" w:rsidRPr="00615627" w:rsidRDefault="002908BF">
      <w:pPr>
        <w:spacing w:line="276" w:lineRule="auto"/>
        <w:jc w:val="both"/>
        <w:rPr>
          <w:rFonts w:ascii="Arial" w:hAnsi="Arial" w:cs="Arial"/>
        </w:rPr>
      </w:pPr>
      <w:r w:rsidRPr="00615627">
        <w:rPr>
          <w:rFonts w:ascii="Arial" w:hAnsi="Arial" w:cs="Arial"/>
        </w:rPr>
        <w:t xml:space="preserve">ROUX Frédéric, 2007, </w:t>
      </w:r>
      <w:r w:rsidRPr="00615627">
        <w:rPr>
          <w:rFonts w:ascii="Arial" w:hAnsi="Arial" w:cs="Arial"/>
          <w:i/>
        </w:rPr>
        <w:t>Des “pêcheurs sans paniers”: contribution à une sociologie des nouveaux usages culturels de la nature</w:t>
      </w:r>
      <w:r w:rsidRPr="00615627">
        <w:rPr>
          <w:rFonts w:ascii="Arial" w:hAnsi="Arial" w:cs="Arial"/>
        </w:rPr>
        <w:t>, Thèse de doctorat en sociologie, Université de Nantes.</w:t>
      </w:r>
    </w:p>
    <w:p w:rsidR="001A4AD7" w:rsidRPr="00615627" w:rsidRDefault="001A4AD7">
      <w:pPr>
        <w:spacing w:line="276" w:lineRule="auto"/>
        <w:jc w:val="both"/>
        <w:rPr>
          <w:rFonts w:ascii="Arial" w:hAnsi="Arial" w:cs="Arial"/>
        </w:rPr>
      </w:pPr>
      <w:r>
        <w:rPr>
          <w:rFonts w:ascii="Arial" w:hAnsi="Arial" w:cs="Arial"/>
          <w:lang w:val="en-US"/>
        </w:rPr>
        <w:t xml:space="preserve">SAFONOVA Tatiana, SANTHA </w:t>
      </w:r>
      <w:proofErr w:type="spellStart"/>
      <w:r>
        <w:rPr>
          <w:rFonts w:ascii="Arial" w:hAnsi="Arial" w:cs="Arial"/>
          <w:lang w:val="en-US"/>
        </w:rPr>
        <w:t>Istvan</w:t>
      </w:r>
      <w:proofErr w:type="spellEnd"/>
      <w:r>
        <w:rPr>
          <w:rFonts w:ascii="Arial" w:hAnsi="Arial" w:cs="Arial"/>
          <w:lang w:val="en-US"/>
        </w:rPr>
        <w:t xml:space="preserve">, 2013, </w:t>
      </w:r>
      <w:r w:rsidR="00DD55DC" w:rsidRPr="00615627">
        <w:rPr>
          <w:rFonts w:ascii="Arial" w:hAnsi="Arial" w:cs="Arial"/>
          <w:color w:val="000000"/>
          <w:shd w:val="clear" w:color="auto" w:fill="FFFFFF"/>
          <w:lang w:val="en-US"/>
        </w:rPr>
        <w:t xml:space="preserve">« </w:t>
      </w:r>
      <w:r>
        <w:rPr>
          <w:rFonts w:ascii="Arial" w:hAnsi="Arial" w:cs="Arial"/>
          <w:lang w:val="en-US"/>
        </w:rPr>
        <w:t>Evenki People and their Dogs: Communicating by Sharing Contexts</w:t>
      </w:r>
      <w:r w:rsidR="00DD55DC">
        <w:rPr>
          <w:rFonts w:ascii="Arial" w:hAnsi="Arial" w:cs="Arial"/>
          <w:lang w:val="en-US"/>
        </w:rPr>
        <w:t xml:space="preserve"> </w:t>
      </w:r>
      <w:r w:rsidR="00DD55DC" w:rsidRPr="00615627">
        <w:rPr>
          <w:rFonts w:ascii="Arial" w:hAnsi="Arial" w:cs="Arial"/>
          <w:color w:val="000000"/>
          <w:shd w:val="clear" w:color="auto" w:fill="FFFFFF"/>
          <w:lang w:val="en-US"/>
        </w:rPr>
        <w:t>»</w:t>
      </w:r>
      <w:r>
        <w:rPr>
          <w:rFonts w:ascii="Arial" w:hAnsi="Arial" w:cs="Arial"/>
          <w:lang w:val="en-US"/>
        </w:rPr>
        <w:t xml:space="preserve">, in Tatiana SAFONOVA, Istvan SANTHA, </w:t>
      </w:r>
      <w:r w:rsidRPr="00DD55DC">
        <w:rPr>
          <w:rFonts w:ascii="Arial" w:hAnsi="Arial" w:cs="Arial"/>
          <w:i/>
          <w:lang w:val="en-US"/>
        </w:rPr>
        <w:t>Culture Contact</w:t>
      </w:r>
      <w:r w:rsidR="00DD55DC" w:rsidRPr="00DD55DC">
        <w:rPr>
          <w:rFonts w:ascii="Arial" w:hAnsi="Arial" w:cs="Arial"/>
          <w:i/>
          <w:lang w:val="en-US"/>
        </w:rPr>
        <w:t xml:space="preserve"> in Evenki Land. </w:t>
      </w:r>
      <w:r w:rsidR="00DD55DC" w:rsidRPr="00615627">
        <w:rPr>
          <w:rFonts w:ascii="Arial" w:hAnsi="Arial" w:cs="Arial"/>
          <w:i/>
        </w:rPr>
        <w:t xml:space="preserve">A </w:t>
      </w:r>
      <w:proofErr w:type="spellStart"/>
      <w:r w:rsidR="00DD55DC" w:rsidRPr="00615627">
        <w:rPr>
          <w:rFonts w:ascii="Arial" w:hAnsi="Arial" w:cs="Arial"/>
          <w:i/>
        </w:rPr>
        <w:t>Cybernetic</w:t>
      </w:r>
      <w:proofErr w:type="spellEnd"/>
      <w:r w:rsidR="00DD55DC" w:rsidRPr="00615627">
        <w:rPr>
          <w:rFonts w:ascii="Arial" w:hAnsi="Arial" w:cs="Arial"/>
          <w:i/>
        </w:rPr>
        <w:t xml:space="preserve"> </w:t>
      </w:r>
      <w:proofErr w:type="spellStart"/>
      <w:r w:rsidR="00DD55DC" w:rsidRPr="00615627">
        <w:rPr>
          <w:rFonts w:ascii="Arial" w:hAnsi="Arial" w:cs="Arial"/>
          <w:i/>
        </w:rPr>
        <w:t>Anthropology</w:t>
      </w:r>
      <w:proofErr w:type="spellEnd"/>
      <w:r w:rsidR="00DD55DC" w:rsidRPr="00615627">
        <w:rPr>
          <w:rFonts w:ascii="Arial" w:hAnsi="Arial" w:cs="Arial"/>
          <w:i/>
        </w:rPr>
        <w:t xml:space="preserve"> of the </w:t>
      </w:r>
      <w:proofErr w:type="spellStart"/>
      <w:r w:rsidR="00DD55DC" w:rsidRPr="00615627">
        <w:rPr>
          <w:rFonts w:ascii="Arial" w:hAnsi="Arial" w:cs="Arial"/>
          <w:i/>
        </w:rPr>
        <w:t>Baikal</w:t>
      </w:r>
      <w:proofErr w:type="spellEnd"/>
      <w:r w:rsidR="00DD55DC" w:rsidRPr="00615627">
        <w:rPr>
          <w:rFonts w:ascii="Arial" w:hAnsi="Arial" w:cs="Arial"/>
          <w:i/>
        </w:rPr>
        <w:t xml:space="preserve"> </w:t>
      </w:r>
      <w:proofErr w:type="spellStart"/>
      <w:r w:rsidR="00DD55DC" w:rsidRPr="00615627">
        <w:rPr>
          <w:rFonts w:ascii="Arial" w:hAnsi="Arial" w:cs="Arial"/>
          <w:i/>
        </w:rPr>
        <w:t>Region</w:t>
      </w:r>
      <w:proofErr w:type="spellEnd"/>
      <w:r w:rsidR="00DD55DC" w:rsidRPr="00615627">
        <w:rPr>
          <w:rFonts w:ascii="Arial" w:hAnsi="Arial" w:cs="Arial"/>
        </w:rPr>
        <w:t>, Kent, Global Oriental</w:t>
      </w:r>
    </w:p>
    <w:p w:rsidR="00900CA9" w:rsidRPr="00615627" w:rsidRDefault="002908BF">
      <w:pPr>
        <w:spacing w:line="276" w:lineRule="auto"/>
        <w:jc w:val="both"/>
        <w:rPr>
          <w:rFonts w:ascii="Arial" w:hAnsi="Arial" w:cs="Arial"/>
        </w:rPr>
      </w:pPr>
      <w:r w:rsidRPr="00615627">
        <w:rPr>
          <w:rFonts w:ascii="Arial" w:hAnsi="Arial" w:cs="Arial"/>
        </w:rPr>
        <w:t xml:space="preserve">SAUMADE Frédéric, 1998, </w:t>
      </w:r>
      <w:r w:rsidRPr="00615627">
        <w:rPr>
          <w:rFonts w:ascii="Arial" w:hAnsi="Arial" w:cs="Arial"/>
          <w:i/>
        </w:rPr>
        <w:t>Les Tauromachies européennes. La forme et l’histoire, une approche anthropologique</w:t>
      </w:r>
      <w:r w:rsidRPr="00615627">
        <w:rPr>
          <w:rFonts w:ascii="Arial" w:hAnsi="Arial" w:cs="Arial"/>
        </w:rPr>
        <w:t>, Paris, Éditions du Comité des travaux historiques et scientifiques (CTHS).</w:t>
      </w:r>
    </w:p>
    <w:p w:rsidR="00900CA9" w:rsidRPr="00615627" w:rsidRDefault="002908BF">
      <w:pPr>
        <w:spacing w:line="276" w:lineRule="auto"/>
        <w:jc w:val="both"/>
        <w:rPr>
          <w:rFonts w:ascii="Arial" w:hAnsi="Arial" w:cs="Arial"/>
        </w:rPr>
      </w:pPr>
      <w:r w:rsidRPr="00615627">
        <w:rPr>
          <w:rFonts w:ascii="Arial" w:hAnsi="Arial" w:cs="Arial"/>
        </w:rPr>
        <w:t xml:space="preserve">SAUMADE Frédéric, MAUDET Jean-Baptiste, 2014, </w:t>
      </w:r>
      <w:r>
        <w:rPr>
          <w:rFonts w:ascii="Arial" w:hAnsi="Arial" w:cs="Arial"/>
          <w:i/>
          <w:iCs/>
        </w:rPr>
        <w:t>Cowboys, clowns et toreros, l’Amérique réversible</w:t>
      </w:r>
      <w:r>
        <w:rPr>
          <w:rFonts w:ascii="Arial" w:hAnsi="Arial" w:cs="Arial"/>
        </w:rPr>
        <w:t>, Paris, Berg International.</w:t>
      </w:r>
    </w:p>
    <w:p w:rsidR="00900CA9" w:rsidRDefault="002908BF">
      <w:pPr>
        <w:spacing w:line="276" w:lineRule="auto"/>
        <w:jc w:val="both"/>
        <w:rPr>
          <w:rFonts w:ascii="Arial" w:hAnsi="Arial" w:cs="Arial"/>
        </w:rPr>
      </w:pPr>
      <w:r>
        <w:rPr>
          <w:rFonts w:ascii="Arial" w:hAnsi="Arial" w:cs="Arial"/>
        </w:rPr>
        <w:t xml:space="preserve">SERVAIS Véronique, 2016, </w:t>
      </w:r>
      <w:r>
        <w:rPr>
          <w:rFonts w:ascii="Arial" w:hAnsi="Arial" w:cs="Arial"/>
          <w:i/>
        </w:rPr>
        <w:t>La science (humaine) des chiens</w:t>
      </w:r>
      <w:r>
        <w:rPr>
          <w:rFonts w:ascii="Arial" w:hAnsi="Arial" w:cs="Arial"/>
        </w:rPr>
        <w:t>, Lormont, Editions Le bord de l’eau.</w:t>
      </w:r>
    </w:p>
    <w:p w:rsidR="00900CA9" w:rsidRDefault="002908BF">
      <w:pPr>
        <w:spacing w:line="276" w:lineRule="auto"/>
        <w:jc w:val="both"/>
      </w:pPr>
      <w:r>
        <w:rPr>
          <w:rFonts w:ascii="Arial" w:hAnsi="Arial" w:cs="Arial"/>
        </w:rPr>
        <w:t xml:space="preserve">SERVAIS Véronique, 2012, « Faut-il faire la sociologie des singes », </w:t>
      </w:r>
      <w:proofErr w:type="spellStart"/>
      <w:r>
        <w:rPr>
          <w:rFonts w:ascii="Arial" w:hAnsi="Arial" w:cs="Arial"/>
          <w:i/>
        </w:rPr>
        <w:t>SociologieS</w:t>
      </w:r>
      <w:proofErr w:type="spellEnd"/>
      <w:r>
        <w:rPr>
          <w:rFonts w:ascii="Arial" w:hAnsi="Arial" w:cs="Arial"/>
        </w:rPr>
        <w:t xml:space="preserve">, </w:t>
      </w:r>
      <w:hyperlink r:id="rId24">
        <w:r>
          <w:rPr>
            <w:rStyle w:val="LienInternet"/>
            <w:rFonts w:ascii="Arial" w:hAnsi="Arial" w:cs="Arial"/>
            <w:color w:val="00000A"/>
            <w:highlight w:val="white"/>
            <w:u w:val="none"/>
          </w:rPr>
          <w:t>http://journals.openedition.org/sociologies/4054</w:t>
        </w:r>
      </w:hyperlink>
      <w:r>
        <w:rPr>
          <w:rFonts w:ascii="Arial" w:hAnsi="Arial" w:cs="Arial"/>
          <w:color w:val="000000"/>
          <w:shd w:val="clear" w:color="auto" w:fill="FFFFFF"/>
        </w:rPr>
        <w:t>.</w:t>
      </w:r>
    </w:p>
    <w:p w:rsidR="00900CA9" w:rsidRDefault="002908BF">
      <w:pPr>
        <w:spacing w:line="276" w:lineRule="auto"/>
        <w:jc w:val="both"/>
        <w:rPr>
          <w:rFonts w:ascii="Arial" w:hAnsi="Arial" w:cs="Arial"/>
        </w:rPr>
      </w:pPr>
      <w:r>
        <w:rPr>
          <w:rFonts w:ascii="Arial" w:hAnsi="Arial" w:cs="Arial"/>
        </w:rPr>
        <w:t xml:space="preserve">SERVAIS Véronique, 2012, « La visite au zoo et l’apprentissage de la distinction humaine », </w:t>
      </w:r>
      <w:r>
        <w:rPr>
          <w:rFonts w:ascii="Arial" w:hAnsi="Arial" w:cs="Arial"/>
          <w:i/>
        </w:rPr>
        <w:t>Revue d’anthropologie des connaissances</w:t>
      </w:r>
      <w:r>
        <w:rPr>
          <w:rFonts w:ascii="Arial" w:hAnsi="Arial" w:cs="Arial"/>
        </w:rPr>
        <w:t>, 6/3 : 625-652.</w:t>
      </w:r>
    </w:p>
    <w:p w:rsidR="00900CA9" w:rsidRDefault="002908BF">
      <w:pPr>
        <w:spacing w:line="276" w:lineRule="auto"/>
        <w:jc w:val="both"/>
        <w:rPr>
          <w:rFonts w:ascii="Arial" w:hAnsi="Arial" w:cs="Arial"/>
        </w:rPr>
      </w:pPr>
      <w:r>
        <w:rPr>
          <w:rFonts w:ascii="Arial" w:hAnsi="Arial" w:cs="Arial"/>
        </w:rPr>
        <w:lastRenderedPageBreak/>
        <w:t xml:space="preserve">SERVAIS Véronique, 2007, « La relations homme-animal. La relation à l’animal peut-elle devenir significative, donc thérapeutique, dans le traitement des maladies psychiques ? », </w:t>
      </w:r>
      <w:r>
        <w:rPr>
          <w:rFonts w:ascii="Arial" w:hAnsi="Arial" w:cs="Arial"/>
          <w:i/>
        </w:rPr>
        <w:t>Enfances &amp; Psy</w:t>
      </w:r>
      <w:r>
        <w:rPr>
          <w:rFonts w:ascii="Arial" w:hAnsi="Arial" w:cs="Arial"/>
        </w:rPr>
        <w:t>, 35/2 : 46-57.</w:t>
      </w:r>
    </w:p>
    <w:p w:rsidR="00900CA9" w:rsidRDefault="002908BF">
      <w:pPr>
        <w:spacing w:line="276" w:lineRule="auto"/>
        <w:jc w:val="both"/>
        <w:rPr>
          <w:rFonts w:ascii="Arial" w:hAnsi="Arial" w:cs="Arial"/>
          <w:lang w:val="en-US"/>
        </w:rPr>
      </w:pPr>
      <w:r>
        <w:rPr>
          <w:rFonts w:ascii="Arial" w:hAnsi="Arial" w:cs="Arial"/>
          <w:lang w:val="en-US"/>
        </w:rPr>
        <w:t xml:space="preserve">SINGER Peter, 1975, </w:t>
      </w:r>
      <w:r>
        <w:rPr>
          <w:rFonts w:ascii="Arial" w:hAnsi="Arial" w:cs="Arial"/>
          <w:i/>
          <w:lang w:val="en-US"/>
        </w:rPr>
        <w:t>Animal Liberation</w:t>
      </w:r>
      <w:r>
        <w:rPr>
          <w:rFonts w:ascii="Arial" w:hAnsi="Arial" w:cs="Arial"/>
          <w:lang w:val="en-US"/>
        </w:rPr>
        <w:t>, New York, HarperCollins.</w:t>
      </w:r>
    </w:p>
    <w:p w:rsidR="000310F9" w:rsidRDefault="000310F9">
      <w:pPr>
        <w:spacing w:line="276" w:lineRule="auto"/>
        <w:jc w:val="both"/>
        <w:rPr>
          <w:rFonts w:ascii="Arial" w:hAnsi="Arial" w:cs="Arial"/>
          <w:lang w:val="en-US"/>
        </w:rPr>
      </w:pPr>
      <w:r>
        <w:rPr>
          <w:rFonts w:ascii="Arial" w:hAnsi="Arial" w:cs="Arial"/>
          <w:lang w:val="en-US"/>
        </w:rPr>
        <w:t xml:space="preserve">SMART Alan, 2014, </w:t>
      </w:r>
      <w:r w:rsidRPr="003E6CD6">
        <w:rPr>
          <w:rFonts w:ascii="Arial" w:hAnsi="Arial" w:cs="Arial"/>
          <w:lang w:val="en-US"/>
        </w:rPr>
        <w:t xml:space="preserve">« </w:t>
      </w:r>
      <w:r>
        <w:rPr>
          <w:rFonts w:ascii="Arial" w:hAnsi="Arial" w:cs="Arial"/>
          <w:lang w:val="en-US"/>
        </w:rPr>
        <w:t xml:space="preserve">Critical perspective on multispecies ethnography </w:t>
      </w:r>
      <w:r w:rsidRPr="003E6CD6">
        <w:rPr>
          <w:rFonts w:ascii="Arial" w:hAnsi="Arial" w:cs="Arial"/>
          <w:lang w:val="en-US"/>
        </w:rPr>
        <w:t>»</w:t>
      </w:r>
      <w:r>
        <w:rPr>
          <w:rFonts w:ascii="Arial" w:hAnsi="Arial" w:cs="Arial"/>
          <w:lang w:val="en-US"/>
        </w:rPr>
        <w:t xml:space="preserve">, </w:t>
      </w:r>
      <w:r w:rsidRPr="00BA309C">
        <w:rPr>
          <w:rFonts w:ascii="Arial" w:hAnsi="Arial" w:cs="Arial"/>
          <w:i/>
          <w:lang w:val="en-US"/>
        </w:rPr>
        <w:t>Critique of Anthropology</w:t>
      </w:r>
      <w:r>
        <w:rPr>
          <w:rFonts w:ascii="Arial" w:hAnsi="Arial" w:cs="Arial"/>
          <w:lang w:val="en-US"/>
        </w:rPr>
        <w:t>, 34/</w:t>
      </w:r>
      <w:proofErr w:type="gramStart"/>
      <w:r>
        <w:rPr>
          <w:rFonts w:ascii="Arial" w:hAnsi="Arial" w:cs="Arial"/>
          <w:lang w:val="en-US"/>
        </w:rPr>
        <w:t>1 :</w:t>
      </w:r>
      <w:proofErr w:type="gramEnd"/>
      <w:r>
        <w:rPr>
          <w:rFonts w:ascii="Arial" w:hAnsi="Arial" w:cs="Arial"/>
          <w:lang w:val="en-US"/>
        </w:rPr>
        <w:t xml:space="preserve"> 3-7.</w:t>
      </w:r>
    </w:p>
    <w:p w:rsidR="00900CA9" w:rsidRDefault="002908BF">
      <w:pPr>
        <w:spacing w:line="276" w:lineRule="auto"/>
        <w:jc w:val="both"/>
        <w:rPr>
          <w:rFonts w:ascii="Arial" w:hAnsi="Arial" w:cs="Arial"/>
          <w:color w:val="000000"/>
          <w:highlight w:val="white"/>
          <w:lang w:val="en-US"/>
        </w:rPr>
      </w:pPr>
      <w:r>
        <w:rPr>
          <w:rFonts w:ascii="Arial" w:hAnsi="Arial" w:cs="Arial"/>
          <w:lang w:val="en-US"/>
        </w:rPr>
        <w:t xml:space="preserve">STRUM Shirley, LATOUR Bruno, 1987, </w:t>
      </w:r>
      <w:r>
        <w:rPr>
          <w:rFonts w:ascii="Arial" w:hAnsi="Arial" w:cs="Arial"/>
          <w:color w:val="000000"/>
          <w:shd w:val="clear" w:color="auto" w:fill="FFFFFF"/>
          <w:lang w:val="en-US"/>
        </w:rPr>
        <w:t>« </w:t>
      </w:r>
      <w:proofErr w:type="spellStart"/>
      <w:r>
        <w:rPr>
          <w:rFonts w:ascii="Arial" w:hAnsi="Arial" w:cs="Arial"/>
          <w:color w:val="000000"/>
          <w:shd w:val="clear" w:color="auto" w:fill="FFFFFF"/>
          <w:lang w:val="en-US"/>
        </w:rPr>
        <w:t>Redifining</w:t>
      </w:r>
      <w:proofErr w:type="spellEnd"/>
      <w:r>
        <w:rPr>
          <w:rFonts w:ascii="Arial" w:hAnsi="Arial" w:cs="Arial"/>
          <w:color w:val="000000"/>
          <w:shd w:val="clear" w:color="auto" w:fill="FFFFFF"/>
          <w:lang w:val="en-US"/>
        </w:rPr>
        <w:t xml:space="preserve"> the Social Link: From Baboons to Humans », </w:t>
      </w:r>
      <w:r>
        <w:rPr>
          <w:rStyle w:val="Accentuation"/>
          <w:rFonts w:ascii="Arial" w:hAnsi="Arial" w:cs="Arial"/>
          <w:color w:val="000000"/>
          <w:shd w:val="clear" w:color="auto" w:fill="FFFFFF"/>
          <w:lang w:val="en-US"/>
        </w:rPr>
        <w:t>Social Science Information</w:t>
      </w:r>
      <w:r>
        <w:rPr>
          <w:rFonts w:ascii="Arial" w:hAnsi="Arial" w:cs="Arial"/>
          <w:color w:val="000000"/>
          <w:shd w:val="clear" w:color="auto" w:fill="FFFFFF"/>
          <w:lang w:val="en-US"/>
        </w:rPr>
        <w:t>, 26/</w:t>
      </w:r>
      <w:proofErr w:type="gramStart"/>
      <w:r>
        <w:rPr>
          <w:rFonts w:ascii="Arial" w:hAnsi="Arial" w:cs="Arial"/>
          <w:color w:val="000000"/>
          <w:shd w:val="clear" w:color="auto" w:fill="FFFFFF"/>
          <w:lang w:val="en-US"/>
        </w:rPr>
        <w:t>4 :</w:t>
      </w:r>
      <w:proofErr w:type="gramEnd"/>
      <w:r>
        <w:rPr>
          <w:rFonts w:ascii="Arial" w:hAnsi="Arial" w:cs="Arial"/>
          <w:color w:val="000000"/>
          <w:shd w:val="clear" w:color="auto" w:fill="FFFFFF"/>
          <w:lang w:val="en-US"/>
        </w:rPr>
        <w:t> 783-802.</w:t>
      </w:r>
    </w:p>
    <w:p w:rsidR="00900CA9" w:rsidRDefault="002908BF">
      <w:pPr>
        <w:spacing w:line="276" w:lineRule="auto"/>
        <w:jc w:val="both"/>
        <w:rPr>
          <w:rFonts w:ascii="Arial" w:hAnsi="Arial" w:cs="Arial"/>
        </w:rPr>
      </w:pPr>
      <w:r>
        <w:rPr>
          <w:rFonts w:ascii="Arial" w:hAnsi="Arial" w:cs="Arial"/>
        </w:rPr>
        <w:t xml:space="preserve">TRAÏNI Christophe, 2012, « Entre dégoût et indignation morale. Sociogenèse d’une pratique militante », </w:t>
      </w:r>
      <w:r>
        <w:rPr>
          <w:rFonts w:ascii="Arial" w:hAnsi="Arial" w:cs="Arial"/>
          <w:i/>
        </w:rPr>
        <w:t>Revue française de science politique</w:t>
      </w:r>
      <w:r>
        <w:rPr>
          <w:rFonts w:ascii="Arial" w:hAnsi="Arial" w:cs="Arial"/>
        </w:rPr>
        <w:t>, 662/4 : 559-581.</w:t>
      </w:r>
    </w:p>
    <w:p w:rsidR="00900CA9" w:rsidRPr="00615627" w:rsidRDefault="002908BF">
      <w:pPr>
        <w:spacing w:line="276" w:lineRule="auto"/>
        <w:jc w:val="both"/>
        <w:rPr>
          <w:rFonts w:ascii="Arial" w:hAnsi="Arial" w:cs="Arial"/>
          <w:color w:val="000000"/>
          <w:highlight w:val="white"/>
        </w:rPr>
      </w:pPr>
      <w:r>
        <w:rPr>
          <w:rFonts w:ascii="Arial" w:hAnsi="Arial" w:cs="Arial"/>
        </w:rPr>
        <w:t>TRAÏNI Christophe</w:t>
      </w:r>
      <w:r>
        <w:rPr>
          <w:rFonts w:ascii="Arial" w:hAnsi="Arial" w:cs="Arial"/>
          <w:color w:val="000000"/>
          <w:shd w:val="clear" w:color="auto" w:fill="FFFFFF"/>
        </w:rPr>
        <w:t xml:space="preserve">, 2011, </w:t>
      </w:r>
      <w:r>
        <w:rPr>
          <w:rFonts w:ascii="Arial" w:hAnsi="Arial" w:cs="Arial"/>
          <w:i/>
          <w:color w:val="000000"/>
          <w:shd w:val="clear" w:color="auto" w:fill="FFFFFF"/>
        </w:rPr>
        <w:t>La cause animale (1820-1980). Essai de sociologie historique</w:t>
      </w:r>
      <w:r>
        <w:rPr>
          <w:rFonts w:ascii="Arial" w:hAnsi="Arial" w:cs="Arial"/>
          <w:color w:val="000000"/>
          <w:shd w:val="clear" w:color="auto" w:fill="FFFFFF"/>
        </w:rPr>
        <w:t>, Paris, Presses Universitaires de France.</w:t>
      </w:r>
    </w:p>
    <w:p w:rsidR="00900CA9" w:rsidRDefault="002908BF">
      <w:pPr>
        <w:spacing w:line="276" w:lineRule="auto"/>
        <w:jc w:val="both"/>
        <w:rPr>
          <w:rFonts w:ascii="Arial" w:hAnsi="Arial" w:cs="Arial"/>
        </w:rPr>
      </w:pPr>
      <w:r>
        <w:rPr>
          <w:rFonts w:ascii="Arial" w:hAnsi="Arial" w:cs="Arial"/>
        </w:rPr>
        <w:t xml:space="preserve">TURINA </w:t>
      </w:r>
      <w:proofErr w:type="spellStart"/>
      <w:r>
        <w:rPr>
          <w:rFonts w:ascii="Arial" w:hAnsi="Arial" w:cs="Arial"/>
        </w:rPr>
        <w:t>Isacco</w:t>
      </w:r>
      <w:proofErr w:type="spellEnd"/>
      <w:r>
        <w:rPr>
          <w:rFonts w:ascii="Arial" w:hAnsi="Arial" w:cs="Arial"/>
        </w:rPr>
        <w:t>, 2010, « Ethique et engagement dans un groupe antispéciste </w:t>
      </w:r>
      <w:bookmarkStart w:id="23" w:name="_Hlk535576107"/>
      <w:r>
        <w:rPr>
          <w:rFonts w:ascii="Arial" w:hAnsi="Arial" w:cs="Arial"/>
        </w:rPr>
        <w:t>»</w:t>
      </w:r>
      <w:bookmarkEnd w:id="23"/>
      <w:r>
        <w:rPr>
          <w:rFonts w:ascii="Arial" w:hAnsi="Arial" w:cs="Arial"/>
        </w:rPr>
        <w:t xml:space="preserve">, </w:t>
      </w:r>
      <w:r>
        <w:rPr>
          <w:rFonts w:ascii="Arial" w:hAnsi="Arial" w:cs="Arial"/>
          <w:i/>
        </w:rPr>
        <w:t>L’Année sociologique</w:t>
      </w:r>
      <w:r>
        <w:rPr>
          <w:rFonts w:ascii="Arial" w:hAnsi="Arial" w:cs="Arial"/>
        </w:rPr>
        <w:t>, 60/1 : 161-187.</w:t>
      </w:r>
    </w:p>
    <w:p w:rsidR="00900CA9" w:rsidRDefault="002908BF">
      <w:pPr>
        <w:shd w:val="clear" w:color="auto" w:fill="FFFFFF"/>
        <w:spacing w:beforeAutospacing="1" w:after="24" w:line="240" w:lineRule="auto"/>
        <w:jc w:val="both"/>
        <w:rPr>
          <w:rFonts w:ascii="Arial" w:eastAsia="Times New Roman" w:hAnsi="Arial" w:cs="Arial"/>
          <w:lang w:val="en-US" w:eastAsia="fr-FR"/>
        </w:rPr>
      </w:pPr>
      <w:r>
        <w:rPr>
          <w:rFonts w:ascii="Arial" w:hAnsi="Arial" w:cs="Arial"/>
          <w:lang w:val="en-US"/>
        </w:rPr>
        <w:t xml:space="preserve">VERON </w:t>
      </w:r>
      <w:proofErr w:type="spellStart"/>
      <w:r>
        <w:rPr>
          <w:rFonts w:ascii="Arial" w:hAnsi="Arial" w:cs="Arial"/>
          <w:lang w:val="en-US"/>
        </w:rPr>
        <w:t>Ophélie</w:t>
      </w:r>
      <w:proofErr w:type="spellEnd"/>
      <w:r>
        <w:rPr>
          <w:rFonts w:ascii="Arial" w:hAnsi="Arial" w:cs="Arial"/>
          <w:lang w:val="en-US"/>
        </w:rPr>
        <w:t>, 2016, « </w:t>
      </w:r>
      <w:r>
        <w:rPr>
          <w:rFonts w:ascii="Arial" w:hAnsi="Arial" w:cs="Arial"/>
          <w:iCs/>
          <w:shd w:val="clear" w:color="auto" w:fill="FFFFFF"/>
          <w:lang w:val="en-US"/>
        </w:rPr>
        <w:t>(Extra</w:t>
      </w:r>
      <w:proofErr w:type="gramStart"/>
      <w:r>
        <w:rPr>
          <w:rFonts w:ascii="Arial" w:hAnsi="Arial" w:cs="Arial"/>
          <w:iCs/>
          <w:shd w:val="clear" w:color="auto" w:fill="FFFFFF"/>
          <w:lang w:val="en-US"/>
        </w:rPr>
        <w:t>)ordinary</w:t>
      </w:r>
      <w:proofErr w:type="gramEnd"/>
      <w:r>
        <w:rPr>
          <w:rFonts w:ascii="Arial" w:hAnsi="Arial" w:cs="Arial"/>
          <w:iCs/>
          <w:shd w:val="clear" w:color="auto" w:fill="FFFFFF"/>
          <w:lang w:val="en-US"/>
        </w:rPr>
        <w:t xml:space="preserve"> activism: veganism and the shaping of </w:t>
      </w:r>
      <w:proofErr w:type="spellStart"/>
      <w:r>
        <w:rPr>
          <w:rFonts w:ascii="Arial" w:hAnsi="Arial" w:cs="Arial"/>
          <w:iCs/>
          <w:shd w:val="clear" w:color="auto" w:fill="FFFFFF"/>
          <w:lang w:val="en-US"/>
        </w:rPr>
        <w:t>hemeratopias</w:t>
      </w:r>
      <w:proofErr w:type="spellEnd"/>
      <w:r>
        <w:rPr>
          <w:rFonts w:ascii="Arial" w:hAnsi="Arial" w:cs="Arial"/>
          <w:iCs/>
          <w:shd w:val="clear" w:color="auto" w:fill="FFFFFF"/>
          <w:lang w:val="en-US"/>
        </w:rPr>
        <w:t xml:space="preserve"> </w:t>
      </w:r>
      <w:r w:rsidRPr="003E6CD6">
        <w:rPr>
          <w:rFonts w:ascii="Arial" w:hAnsi="Arial" w:cs="Arial"/>
          <w:lang w:val="en-US"/>
        </w:rPr>
        <w:t>»</w:t>
      </w:r>
      <w:r>
        <w:rPr>
          <w:rFonts w:ascii="Arial" w:hAnsi="Arial" w:cs="Arial"/>
          <w:shd w:val="clear" w:color="auto" w:fill="FFFFFF"/>
          <w:lang w:val="en-US"/>
        </w:rPr>
        <w:t>, </w:t>
      </w:r>
      <w:r>
        <w:rPr>
          <w:rFonts w:ascii="Arial" w:hAnsi="Arial" w:cs="Arial"/>
          <w:i/>
          <w:iCs/>
          <w:shd w:val="clear" w:color="auto" w:fill="FFFFFF"/>
          <w:lang w:val="en-US"/>
        </w:rPr>
        <w:t>International Journal of Sociology and Social Policy</w:t>
      </w:r>
      <w:r>
        <w:rPr>
          <w:rFonts w:ascii="Arial" w:hAnsi="Arial" w:cs="Arial"/>
          <w:shd w:val="clear" w:color="auto" w:fill="FFFFFF"/>
          <w:lang w:val="en-US"/>
        </w:rPr>
        <w:t>, 36, 11/12 : 756-773.</w:t>
      </w:r>
    </w:p>
    <w:p w:rsidR="00900CA9" w:rsidRDefault="00900CA9">
      <w:pPr>
        <w:spacing w:line="276" w:lineRule="auto"/>
        <w:jc w:val="both"/>
        <w:rPr>
          <w:rFonts w:ascii="Arial" w:hAnsi="Arial" w:cs="Arial"/>
          <w:lang w:val="en-US"/>
        </w:rPr>
      </w:pPr>
    </w:p>
    <w:p w:rsidR="00900CA9" w:rsidRDefault="002908BF">
      <w:pPr>
        <w:spacing w:line="276" w:lineRule="auto"/>
        <w:jc w:val="both"/>
        <w:rPr>
          <w:rFonts w:ascii="Arial" w:hAnsi="Arial" w:cs="Arial"/>
        </w:rPr>
      </w:pPr>
      <w:r>
        <w:rPr>
          <w:rFonts w:ascii="Arial" w:hAnsi="Arial" w:cs="Arial"/>
          <w:smallCaps/>
          <w:color w:val="000000"/>
          <w:shd w:val="clear" w:color="auto" w:fill="FFFFFF"/>
        </w:rPr>
        <w:t>VICART M</w:t>
      </w:r>
      <w:r>
        <w:rPr>
          <w:rFonts w:ascii="Arial" w:hAnsi="Arial" w:cs="Arial"/>
          <w:color w:val="000000"/>
          <w:shd w:val="clear" w:color="auto" w:fill="FFFFFF"/>
        </w:rPr>
        <w:t>arion, 2014, </w:t>
      </w:r>
      <w:r>
        <w:rPr>
          <w:rStyle w:val="Accentuation"/>
          <w:rFonts w:ascii="Arial" w:hAnsi="Arial" w:cs="Arial"/>
          <w:color w:val="000000"/>
          <w:shd w:val="clear" w:color="auto" w:fill="FFFFFF"/>
        </w:rPr>
        <w:t>Des chiens auprès des hommes. Quand l'anthropologue observe aussi l'animal</w:t>
      </w:r>
      <w:r>
        <w:rPr>
          <w:rFonts w:ascii="Arial" w:hAnsi="Arial" w:cs="Arial"/>
          <w:color w:val="000000"/>
          <w:shd w:val="clear" w:color="auto" w:fill="FFFFFF"/>
        </w:rPr>
        <w:t>, Paris, Pétra.</w:t>
      </w:r>
    </w:p>
    <w:p w:rsidR="00900CA9" w:rsidRDefault="002908BF">
      <w:pPr>
        <w:spacing w:line="276" w:lineRule="auto"/>
        <w:jc w:val="both"/>
        <w:rPr>
          <w:rFonts w:ascii="Arial" w:hAnsi="Arial" w:cs="Arial"/>
          <w:lang w:val="en-US"/>
        </w:rPr>
      </w:pPr>
      <w:r>
        <w:rPr>
          <w:rFonts w:ascii="Arial" w:hAnsi="Arial" w:cs="Arial"/>
          <w:lang w:val="en-US"/>
        </w:rPr>
        <w:t xml:space="preserve">WALDAU Paul, 2013, </w:t>
      </w:r>
      <w:r>
        <w:rPr>
          <w:rFonts w:ascii="Arial" w:hAnsi="Arial" w:cs="Arial"/>
          <w:i/>
          <w:lang w:val="en-US"/>
        </w:rPr>
        <w:t>Animal Studies: An Introduction</w:t>
      </w:r>
      <w:r>
        <w:rPr>
          <w:rFonts w:ascii="Arial" w:hAnsi="Arial" w:cs="Arial"/>
          <w:lang w:val="en-US"/>
        </w:rPr>
        <w:t xml:space="preserve">, Oxford, Oxford University Press. </w:t>
      </w:r>
    </w:p>
    <w:p w:rsidR="000310F9" w:rsidRDefault="000310F9" w:rsidP="000310F9">
      <w:pPr>
        <w:spacing w:line="276" w:lineRule="auto"/>
        <w:jc w:val="both"/>
        <w:rPr>
          <w:rFonts w:ascii="Arial" w:eastAsia="Times New Roman" w:hAnsi="Arial" w:cs="Arial"/>
          <w:color w:val="000000"/>
          <w:lang w:eastAsia="fr-FR"/>
        </w:rPr>
      </w:pPr>
      <w:r w:rsidRPr="00615627">
        <w:rPr>
          <w:rFonts w:ascii="Arial" w:hAnsi="Arial" w:cs="Arial"/>
        </w:rPr>
        <w:t xml:space="preserve">WENDLING Thierry, 2018, </w:t>
      </w:r>
      <w:r w:rsidRPr="004B79A1">
        <w:rPr>
          <w:rFonts w:ascii="Arial" w:hAnsi="Arial" w:cs="Arial"/>
        </w:rPr>
        <w:t xml:space="preserve">« Ebauche d’une classification des jeux où participent humains et autres animaux », </w:t>
      </w:r>
      <w:r w:rsidRPr="004B79A1">
        <w:rPr>
          <w:rFonts w:ascii="Arial" w:hAnsi="Arial" w:cs="Arial"/>
          <w:i/>
        </w:rPr>
        <w:t>ethnographiques.org</w:t>
      </w:r>
      <w:r w:rsidRPr="004B79A1">
        <w:rPr>
          <w:rFonts w:ascii="Arial" w:hAnsi="Arial" w:cs="Arial"/>
        </w:rPr>
        <w:t xml:space="preserve">, 36, </w:t>
      </w:r>
      <w:hyperlink r:id="rId25" w:tgtFrame="_blank" w:history="1">
        <w:r w:rsidRPr="00F05A6A">
          <w:rPr>
            <w:rFonts w:ascii="Arial" w:eastAsia="Times New Roman" w:hAnsi="Arial" w:cs="Arial"/>
            <w:lang w:eastAsia="fr-FR"/>
          </w:rPr>
          <w:t>http://www.ethnographiques.org/2018/Wendling</w:t>
        </w:r>
      </w:hyperlink>
      <w:r w:rsidRPr="004B79A1">
        <w:rPr>
          <w:rFonts w:ascii="Arial" w:eastAsia="Times New Roman" w:hAnsi="Arial" w:cs="Arial"/>
          <w:color w:val="000000"/>
          <w:lang w:eastAsia="fr-FR"/>
        </w:rPr>
        <w:t>, consulté le 23 janvier 2019.</w:t>
      </w:r>
    </w:p>
    <w:p w:rsidR="000310F9" w:rsidRPr="00615627" w:rsidRDefault="000310F9" w:rsidP="000310F9">
      <w:pPr>
        <w:spacing w:line="276" w:lineRule="auto"/>
        <w:jc w:val="both"/>
        <w:rPr>
          <w:rFonts w:ascii="Arial" w:hAnsi="Arial" w:cs="Arial"/>
        </w:rPr>
      </w:pPr>
      <w:r w:rsidRPr="00615627">
        <w:rPr>
          <w:rFonts w:ascii="Arial" w:hAnsi="Arial" w:cs="Arial"/>
        </w:rPr>
        <w:t xml:space="preserve">WENDLING Thierry, 2017, </w:t>
      </w:r>
      <w:r w:rsidRPr="004B79A1">
        <w:rPr>
          <w:rFonts w:ascii="Arial" w:hAnsi="Arial" w:cs="Arial"/>
        </w:rPr>
        <w:t>«</w:t>
      </w:r>
      <w:r>
        <w:rPr>
          <w:rFonts w:ascii="Arial" w:hAnsi="Arial" w:cs="Arial"/>
        </w:rPr>
        <w:t xml:space="preserve"> Aperçu anthropologique sur les courses de chiens de traîneaux en Alaska depuis 1908 », in Christiane DUNOYER (</w:t>
      </w:r>
      <w:proofErr w:type="spellStart"/>
      <w:r>
        <w:rPr>
          <w:rFonts w:ascii="Arial" w:hAnsi="Arial" w:cs="Arial"/>
        </w:rPr>
        <w:t>dir</w:t>
      </w:r>
      <w:proofErr w:type="spellEnd"/>
      <w:r>
        <w:rPr>
          <w:rFonts w:ascii="Arial" w:hAnsi="Arial" w:cs="Arial"/>
        </w:rPr>
        <w:t xml:space="preserve">.), </w:t>
      </w:r>
      <w:r w:rsidRPr="004B79A1">
        <w:rPr>
          <w:rFonts w:ascii="Arial" w:hAnsi="Arial" w:cs="Arial"/>
          <w:i/>
        </w:rPr>
        <w:t>Des combats de vaches dans les Alpes et ailleurs. L’animalité et le monde contemporain</w:t>
      </w:r>
      <w:r>
        <w:rPr>
          <w:rFonts w:ascii="Arial" w:hAnsi="Arial" w:cs="Arial"/>
        </w:rPr>
        <w:t xml:space="preserve">, Actes de la conférence annuelle sur l’activité scientifique du Centre d’études </w:t>
      </w:r>
      <w:proofErr w:type="spellStart"/>
      <w:r>
        <w:rPr>
          <w:rFonts w:ascii="Arial" w:hAnsi="Arial" w:cs="Arial"/>
        </w:rPr>
        <w:t>francoprovençales</w:t>
      </w:r>
      <w:proofErr w:type="spellEnd"/>
      <w:r>
        <w:rPr>
          <w:rFonts w:ascii="Arial" w:hAnsi="Arial" w:cs="Arial"/>
        </w:rPr>
        <w:t>, Aoste, 21-22 octobre 2016 : 143-155.</w:t>
      </w:r>
    </w:p>
    <w:p w:rsidR="000310F9" w:rsidRPr="00615627" w:rsidRDefault="000310F9">
      <w:pPr>
        <w:spacing w:line="276" w:lineRule="auto"/>
        <w:jc w:val="both"/>
        <w:rPr>
          <w:rFonts w:ascii="Arial" w:hAnsi="Arial" w:cs="Arial"/>
        </w:rPr>
      </w:pPr>
    </w:p>
    <w:p w:rsidR="00900CA9" w:rsidRPr="00615627" w:rsidRDefault="002908BF">
      <w:pPr>
        <w:spacing w:line="276" w:lineRule="auto"/>
        <w:jc w:val="both"/>
        <w:rPr>
          <w:rFonts w:ascii="Arial" w:hAnsi="Arial" w:cs="Arial"/>
          <w:b/>
          <w:sz w:val="28"/>
          <w:szCs w:val="28"/>
          <w:u w:val="single"/>
        </w:rPr>
      </w:pPr>
      <w:r w:rsidRPr="00615627">
        <w:rPr>
          <w:rFonts w:ascii="Arial" w:hAnsi="Arial" w:cs="Arial"/>
          <w:b/>
        </w:rPr>
        <w:t xml:space="preserve">Autres références utiles / </w:t>
      </w:r>
      <w:proofErr w:type="spellStart"/>
      <w:r w:rsidRPr="00615627">
        <w:rPr>
          <w:rFonts w:ascii="Arial" w:hAnsi="Arial" w:cs="Arial"/>
          <w:b/>
        </w:rPr>
        <w:t>Other</w:t>
      </w:r>
      <w:proofErr w:type="spellEnd"/>
      <w:r w:rsidRPr="00615627">
        <w:rPr>
          <w:rFonts w:ascii="Arial" w:hAnsi="Arial" w:cs="Arial"/>
          <w:b/>
        </w:rPr>
        <w:t xml:space="preserve"> </w:t>
      </w:r>
      <w:proofErr w:type="spellStart"/>
      <w:r w:rsidRPr="00615627">
        <w:rPr>
          <w:rFonts w:ascii="Arial" w:hAnsi="Arial" w:cs="Arial"/>
          <w:b/>
        </w:rPr>
        <w:t>references</w:t>
      </w:r>
      <w:proofErr w:type="spellEnd"/>
      <w:r w:rsidRPr="00615627">
        <w:rPr>
          <w:rFonts w:ascii="Arial" w:hAnsi="Arial" w:cs="Arial"/>
          <w:b/>
        </w:rPr>
        <w:t>:</w:t>
      </w:r>
    </w:p>
    <w:p w:rsidR="00900CA9" w:rsidRDefault="002908BF">
      <w:pPr>
        <w:jc w:val="both"/>
        <w:rPr>
          <w:rFonts w:ascii="Arial" w:hAnsi="Arial" w:cs="Arial"/>
        </w:rPr>
      </w:pPr>
      <w:r>
        <w:rPr>
          <w:rFonts w:ascii="Arial" w:hAnsi="Arial" w:cs="Arial"/>
        </w:rPr>
        <w:t xml:space="preserve">BARBIER Rémi, TREPOS Jean-Yves, 2007, « Humains et non-humains : un bilan d'étape de la sociologie des collectifs », </w:t>
      </w:r>
      <w:r>
        <w:rPr>
          <w:rFonts w:ascii="Arial" w:hAnsi="Arial" w:cs="Arial"/>
          <w:i/>
          <w:iCs/>
        </w:rPr>
        <w:t>Revue d'Anthropologie des Connaissances,</w:t>
      </w:r>
      <w:r>
        <w:rPr>
          <w:rFonts w:ascii="Arial" w:hAnsi="Arial" w:cs="Arial"/>
        </w:rPr>
        <w:t xml:space="preserve"> 1 </w:t>
      </w:r>
      <w:r>
        <w:rPr>
          <w:rFonts w:ascii="Arial" w:hAnsi="Arial" w:cs="Arial"/>
          <w:bCs/>
        </w:rPr>
        <w:t>:</w:t>
      </w:r>
      <w:r>
        <w:rPr>
          <w:rFonts w:ascii="Arial" w:hAnsi="Arial" w:cs="Arial"/>
        </w:rPr>
        <w:t xml:space="preserve"> 35-58.</w:t>
      </w:r>
    </w:p>
    <w:p w:rsidR="00900CA9" w:rsidRDefault="002908BF">
      <w:pPr>
        <w:jc w:val="both"/>
        <w:rPr>
          <w:rFonts w:ascii="Arial" w:hAnsi="Arial" w:cs="Arial"/>
        </w:rPr>
      </w:pPr>
      <w:r>
        <w:rPr>
          <w:rFonts w:ascii="Arial" w:hAnsi="Arial" w:cs="Arial"/>
        </w:rPr>
        <w:t xml:space="preserve">BOBBÉ Sophie, 2002, </w:t>
      </w:r>
      <w:r>
        <w:rPr>
          <w:rFonts w:ascii="Arial" w:hAnsi="Arial" w:cs="Arial"/>
          <w:i/>
          <w:iCs/>
        </w:rPr>
        <w:t>L'Ours et le loup. Essai d'anthropologie symbolique,</w:t>
      </w:r>
      <w:r>
        <w:rPr>
          <w:rFonts w:ascii="Arial" w:hAnsi="Arial" w:cs="Arial"/>
        </w:rPr>
        <w:t xml:space="preserve"> Paris, MSH.</w:t>
      </w:r>
    </w:p>
    <w:p w:rsidR="00900CA9" w:rsidRDefault="002908BF">
      <w:pPr>
        <w:jc w:val="both"/>
        <w:rPr>
          <w:rFonts w:ascii="Arial" w:hAnsi="Arial" w:cs="Arial"/>
        </w:rPr>
      </w:pPr>
      <w:r>
        <w:rPr>
          <w:rFonts w:ascii="Arial" w:hAnsi="Arial" w:cs="Arial"/>
        </w:rPr>
        <w:t xml:space="preserve">BRISEBARRE Anne-Marie, 1995, « L'animal dans la religion ou une religion de l'animal. Enjeux autour de la mort de l'animal », </w:t>
      </w:r>
      <w:r>
        <w:rPr>
          <w:rFonts w:ascii="Arial" w:hAnsi="Arial" w:cs="Arial"/>
          <w:i/>
          <w:iCs/>
        </w:rPr>
        <w:t>Journal des anthropologues</w:t>
      </w:r>
      <w:r>
        <w:rPr>
          <w:rFonts w:ascii="Arial" w:hAnsi="Arial" w:cs="Arial"/>
          <w:bCs/>
        </w:rPr>
        <w:t>,</w:t>
      </w:r>
      <w:r>
        <w:rPr>
          <w:rFonts w:ascii="Arial" w:hAnsi="Arial" w:cs="Arial"/>
        </w:rPr>
        <w:t xml:space="preserve"> 65 : 81-87.</w:t>
      </w:r>
    </w:p>
    <w:p w:rsidR="00900CA9" w:rsidRDefault="002908BF">
      <w:pPr>
        <w:jc w:val="both"/>
        <w:rPr>
          <w:rFonts w:ascii="Arial" w:hAnsi="Arial" w:cs="Arial"/>
        </w:rPr>
      </w:pPr>
      <w:r>
        <w:rPr>
          <w:rFonts w:ascii="Arial" w:hAnsi="Arial" w:cs="Arial"/>
        </w:rPr>
        <w:t xml:space="preserve">CEGARRA Marie, 2000, </w:t>
      </w:r>
      <w:r>
        <w:rPr>
          <w:rFonts w:ascii="Arial" w:hAnsi="Arial" w:cs="Arial"/>
          <w:i/>
          <w:iCs/>
        </w:rPr>
        <w:t xml:space="preserve">L'animal inventé. Ethnographie d'un bestiaire familier, </w:t>
      </w:r>
      <w:r>
        <w:rPr>
          <w:rFonts w:ascii="Arial" w:hAnsi="Arial" w:cs="Arial"/>
        </w:rPr>
        <w:t>Paris, L'Harmattan.</w:t>
      </w:r>
    </w:p>
    <w:p w:rsidR="00900CA9" w:rsidRDefault="002908BF">
      <w:pPr>
        <w:jc w:val="both"/>
        <w:rPr>
          <w:rFonts w:ascii="Arial" w:hAnsi="Arial" w:cs="Arial"/>
        </w:rPr>
      </w:pPr>
      <w:r>
        <w:rPr>
          <w:rFonts w:ascii="Arial" w:hAnsi="Arial" w:cs="Arial"/>
        </w:rPr>
        <w:lastRenderedPageBreak/>
        <w:t xml:space="preserve">DALLA-BERNARDINA Sergio, 1996, </w:t>
      </w:r>
      <w:r>
        <w:rPr>
          <w:rFonts w:ascii="Arial" w:hAnsi="Arial" w:cs="Arial"/>
          <w:i/>
          <w:iCs/>
        </w:rPr>
        <w:t xml:space="preserve">L’utopie de la nature : chasseurs, écologistes et touristes, </w:t>
      </w:r>
      <w:r>
        <w:rPr>
          <w:rFonts w:ascii="Arial" w:hAnsi="Arial" w:cs="Arial"/>
        </w:rPr>
        <w:t>Paris, Imago.</w:t>
      </w:r>
    </w:p>
    <w:p w:rsidR="00900CA9" w:rsidRDefault="002908BF">
      <w:pPr>
        <w:jc w:val="both"/>
        <w:rPr>
          <w:rFonts w:ascii="Arial" w:hAnsi="Arial" w:cs="Arial"/>
        </w:rPr>
      </w:pPr>
      <w:r>
        <w:rPr>
          <w:rFonts w:ascii="Arial" w:hAnsi="Arial" w:cs="Arial"/>
        </w:rPr>
        <w:t xml:space="preserve">DALLA-BERNARDINA Sergio, 2006, </w:t>
      </w:r>
      <w:r>
        <w:rPr>
          <w:rFonts w:ascii="Arial" w:hAnsi="Arial" w:cs="Arial"/>
          <w:i/>
          <w:iCs/>
        </w:rPr>
        <w:t xml:space="preserve">L'éloquence des bêtes. Quand l'homme parle des animaux, </w:t>
      </w:r>
      <w:r>
        <w:rPr>
          <w:rFonts w:ascii="Arial" w:hAnsi="Arial" w:cs="Arial"/>
        </w:rPr>
        <w:t>Paris, Métailié.</w:t>
      </w:r>
    </w:p>
    <w:p w:rsidR="00900CA9" w:rsidRDefault="002908BF">
      <w:pPr>
        <w:jc w:val="both"/>
        <w:rPr>
          <w:rFonts w:ascii="Arial" w:hAnsi="Arial" w:cs="Arial"/>
        </w:rPr>
      </w:pPr>
      <w:r>
        <w:rPr>
          <w:rFonts w:ascii="Arial" w:hAnsi="Arial" w:cs="Arial"/>
        </w:rPr>
        <w:t xml:space="preserve">DIGARD Jean-Pierre, 1990, </w:t>
      </w:r>
      <w:r>
        <w:rPr>
          <w:rFonts w:ascii="Arial" w:hAnsi="Arial" w:cs="Arial"/>
          <w:i/>
          <w:iCs/>
        </w:rPr>
        <w:t xml:space="preserve">L'homme et les animaux domestiques. Anthropologie d'une passion, </w:t>
      </w:r>
      <w:r>
        <w:rPr>
          <w:rFonts w:ascii="Arial" w:hAnsi="Arial" w:cs="Arial"/>
        </w:rPr>
        <w:t>Paris, Fayard.</w:t>
      </w:r>
    </w:p>
    <w:p w:rsidR="00900CA9" w:rsidRDefault="002908BF">
      <w:pPr>
        <w:jc w:val="both"/>
        <w:rPr>
          <w:rFonts w:ascii="Arial" w:hAnsi="Arial" w:cs="Arial"/>
        </w:rPr>
      </w:pPr>
      <w:r>
        <w:rPr>
          <w:rFonts w:ascii="Arial" w:hAnsi="Arial" w:cs="Arial"/>
        </w:rPr>
        <w:t xml:space="preserve">DIGARD Jean-Pierre, 1999, </w:t>
      </w:r>
      <w:r>
        <w:rPr>
          <w:rFonts w:ascii="Arial" w:hAnsi="Arial" w:cs="Arial"/>
          <w:i/>
          <w:iCs/>
        </w:rPr>
        <w:t xml:space="preserve">Les Français et leurs animaux. Ethnologie d'un phénomène de société, </w:t>
      </w:r>
      <w:r>
        <w:rPr>
          <w:rFonts w:ascii="Arial" w:hAnsi="Arial" w:cs="Arial"/>
        </w:rPr>
        <w:t>Paris, Hachette Littératures.</w:t>
      </w:r>
    </w:p>
    <w:p w:rsidR="00900CA9" w:rsidRDefault="002908BF">
      <w:pPr>
        <w:jc w:val="both"/>
        <w:rPr>
          <w:rFonts w:ascii="Arial" w:hAnsi="Arial" w:cs="Arial"/>
        </w:rPr>
      </w:pPr>
      <w:r>
        <w:rPr>
          <w:rFonts w:ascii="Arial" w:hAnsi="Arial" w:cs="Arial"/>
        </w:rPr>
        <w:t xml:space="preserve">DIGARD Jean-Pierre, 2012, « Le tournant obscurantiste en anthropologie. De la zoomanie à l'animalisme occidentaux », </w:t>
      </w:r>
      <w:r>
        <w:rPr>
          <w:rFonts w:ascii="Arial" w:hAnsi="Arial" w:cs="Arial"/>
          <w:i/>
          <w:iCs/>
        </w:rPr>
        <w:t>L'Homme,</w:t>
      </w:r>
      <w:r>
        <w:rPr>
          <w:rFonts w:ascii="Arial" w:hAnsi="Arial" w:cs="Arial"/>
        </w:rPr>
        <w:t xml:space="preserve"> 2012/3</w:t>
      </w:r>
      <w:r>
        <w:rPr>
          <w:rFonts w:ascii="Arial" w:hAnsi="Arial" w:cs="Arial"/>
          <w:bCs/>
        </w:rPr>
        <w:t> :</w:t>
      </w:r>
      <w:r>
        <w:rPr>
          <w:rFonts w:ascii="Arial" w:hAnsi="Arial" w:cs="Arial"/>
        </w:rPr>
        <w:t xml:space="preserve"> 555-578.</w:t>
      </w:r>
    </w:p>
    <w:p w:rsidR="00900CA9" w:rsidRDefault="002908BF">
      <w:pPr>
        <w:jc w:val="both"/>
        <w:rPr>
          <w:rFonts w:ascii="Arial" w:hAnsi="Arial" w:cs="Arial"/>
        </w:rPr>
      </w:pPr>
      <w:r>
        <w:rPr>
          <w:rFonts w:ascii="Arial" w:hAnsi="Arial" w:cs="Arial"/>
        </w:rPr>
        <w:t xml:space="preserve">FERRET Carole, 2004, « De l'attache des chevaux à la fécondation des femmes en passant par la cuisine. Quelques pistes pour l'exploration des notions altaïques de chaud et de froid » </w:t>
      </w:r>
      <w:r>
        <w:rPr>
          <w:rFonts w:ascii="Arial" w:hAnsi="Arial" w:cs="Arial"/>
          <w:i/>
          <w:iCs/>
        </w:rPr>
        <w:t>Etudes rurales,</w:t>
      </w:r>
      <w:r>
        <w:rPr>
          <w:rFonts w:ascii="Arial" w:hAnsi="Arial" w:cs="Arial"/>
        </w:rPr>
        <w:t xml:space="preserve"> 171-172</w:t>
      </w:r>
      <w:r>
        <w:rPr>
          <w:rFonts w:ascii="Arial" w:hAnsi="Arial" w:cs="Arial"/>
          <w:bCs/>
        </w:rPr>
        <w:t> :</w:t>
      </w:r>
      <w:r>
        <w:rPr>
          <w:rFonts w:ascii="Arial" w:hAnsi="Arial" w:cs="Arial"/>
        </w:rPr>
        <w:t xml:space="preserve"> 243-270.</w:t>
      </w:r>
    </w:p>
    <w:p w:rsidR="00900CA9" w:rsidRDefault="002908BF">
      <w:pPr>
        <w:jc w:val="both"/>
        <w:rPr>
          <w:rFonts w:ascii="Arial" w:hAnsi="Arial" w:cs="Arial"/>
        </w:rPr>
      </w:pPr>
      <w:r>
        <w:rPr>
          <w:rFonts w:ascii="Arial" w:hAnsi="Arial" w:cs="Arial"/>
        </w:rPr>
        <w:t xml:space="preserve">FERRET Carole, 2017, « Bêtes et gens. Techniques pastorales dans deux aouls kazakhs », </w:t>
      </w:r>
      <w:r>
        <w:rPr>
          <w:rFonts w:ascii="Arial" w:hAnsi="Arial" w:cs="Arial"/>
          <w:i/>
          <w:iCs/>
        </w:rPr>
        <w:t>Etudes rurales </w:t>
      </w:r>
      <w:r>
        <w:rPr>
          <w:rFonts w:ascii="Arial" w:hAnsi="Arial" w:cs="Arial"/>
          <w:bCs/>
        </w:rPr>
        <w:t>:</w:t>
      </w:r>
      <w:r>
        <w:rPr>
          <w:rFonts w:ascii="Arial" w:hAnsi="Arial" w:cs="Arial"/>
        </w:rPr>
        <w:t xml:space="preserve"> 156-197.</w:t>
      </w:r>
    </w:p>
    <w:p w:rsidR="000310F9" w:rsidRPr="00615627" w:rsidRDefault="000310F9">
      <w:pPr>
        <w:jc w:val="both"/>
        <w:rPr>
          <w:rFonts w:ascii="Arial" w:hAnsi="Arial" w:cs="Arial"/>
          <w:lang w:val="en-US"/>
        </w:rPr>
      </w:pPr>
      <w:r w:rsidRPr="00615627">
        <w:rPr>
          <w:rFonts w:ascii="Arial" w:hAnsi="Arial" w:cs="Arial"/>
          <w:lang w:val="en-US"/>
        </w:rPr>
        <w:t xml:space="preserve">HARAWAY Donna, 2008, </w:t>
      </w:r>
      <w:proofErr w:type="gramStart"/>
      <w:r w:rsidRPr="00615627">
        <w:rPr>
          <w:rFonts w:ascii="Arial" w:hAnsi="Arial" w:cs="Arial"/>
          <w:i/>
          <w:lang w:val="en-US"/>
        </w:rPr>
        <w:t>When</w:t>
      </w:r>
      <w:proofErr w:type="gramEnd"/>
      <w:r w:rsidRPr="00615627">
        <w:rPr>
          <w:rFonts w:ascii="Arial" w:hAnsi="Arial" w:cs="Arial"/>
          <w:i/>
          <w:lang w:val="en-US"/>
        </w:rPr>
        <w:t xml:space="preserve"> species meet</w:t>
      </w:r>
      <w:r w:rsidRPr="00615627">
        <w:rPr>
          <w:rFonts w:ascii="Arial" w:hAnsi="Arial" w:cs="Arial"/>
          <w:lang w:val="en-US"/>
        </w:rPr>
        <w:t xml:space="preserve">, Minneapolis / </w:t>
      </w:r>
      <w:proofErr w:type="spellStart"/>
      <w:r w:rsidRPr="00615627">
        <w:rPr>
          <w:rFonts w:ascii="Arial" w:hAnsi="Arial" w:cs="Arial"/>
          <w:lang w:val="en-US"/>
        </w:rPr>
        <w:t>Londres</w:t>
      </w:r>
      <w:proofErr w:type="spellEnd"/>
      <w:r w:rsidRPr="00615627">
        <w:rPr>
          <w:rFonts w:ascii="Arial" w:hAnsi="Arial" w:cs="Arial"/>
          <w:lang w:val="en-US"/>
        </w:rPr>
        <w:t>, University of Minnesota Press.</w:t>
      </w:r>
    </w:p>
    <w:p w:rsidR="00900CA9" w:rsidRDefault="002908BF">
      <w:pPr>
        <w:jc w:val="both"/>
        <w:rPr>
          <w:rFonts w:ascii="Arial" w:hAnsi="Arial" w:cs="Arial"/>
        </w:rPr>
      </w:pPr>
      <w:r>
        <w:rPr>
          <w:rFonts w:ascii="Arial" w:hAnsi="Arial" w:cs="Arial"/>
        </w:rPr>
        <w:t>HOUDART Sophie, THIERY Olivier (</w:t>
      </w:r>
      <w:proofErr w:type="spellStart"/>
      <w:r>
        <w:rPr>
          <w:rFonts w:ascii="Arial" w:hAnsi="Arial" w:cs="Arial"/>
        </w:rPr>
        <w:t>dir</w:t>
      </w:r>
      <w:proofErr w:type="spellEnd"/>
      <w:r>
        <w:rPr>
          <w:rFonts w:ascii="Arial" w:hAnsi="Arial" w:cs="Arial"/>
        </w:rPr>
        <w:t xml:space="preserve">.), 2010, </w:t>
      </w:r>
      <w:r>
        <w:rPr>
          <w:rFonts w:ascii="Arial" w:hAnsi="Arial" w:cs="Arial"/>
          <w:i/>
          <w:iCs/>
        </w:rPr>
        <w:t xml:space="preserve">Humains, non-humains. Comment repeupler les sciences sociales, </w:t>
      </w:r>
      <w:r>
        <w:rPr>
          <w:rFonts w:ascii="Arial" w:hAnsi="Arial" w:cs="Arial"/>
        </w:rPr>
        <w:t>Paris, La Découverte.</w:t>
      </w:r>
    </w:p>
    <w:p w:rsidR="00900CA9" w:rsidRDefault="002908BF">
      <w:pPr>
        <w:jc w:val="both"/>
        <w:rPr>
          <w:rFonts w:ascii="Arial" w:hAnsi="Arial" w:cs="Arial"/>
        </w:rPr>
      </w:pPr>
      <w:r>
        <w:rPr>
          <w:rFonts w:ascii="Arial" w:hAnsi="Arial" w:cs="Arial"/>
        </w:rPr>
        <w:t xml:space="preserve">KECK Frédéric, 2010, « Une sentinelle sanitaire aux frontières du vivant. Les experts de la grippe aviaire à Hong Kong », </w:t>
      </w:r>
      <w:r>
        <w:rPr>
          <w:rFonts w:ascii="Arial" w:hAnsi="Arial" w:cs="Arial"/>
          <w:i/>
          <w:iCs/>
        </w:rPr>
        <w:t>Terrain</w:t>
      </w:r>
      <w:r>
        <w:rPr>
          <w:rFonts w:ascii="Arial" w:hAnsi="Arial" w:cs="Arial"/>
          <w:bCs/>
        </w:rPr>
        <w:t>, 54 :</w:t>
      </w:r>
      <w:r>
        <w:rPr>
          <w:rFonts w:ascii="Arial" w:hAnsi="Arial" w:cs="Arial"/>
        </w:rPr>
        <w:t xml:space="preserve"> 26-41.</w:t>
      </w:r>
    </w:p>
    <w:p w:rsidR="00900CA9" w:rsidRDefault="002908BF">
      <w:pPr>
        <w:jc w:val="both"/>
        <w:rPr>
          <w:rFonts w:ascii="Arial" w:hAnsi="Arial" w:cs="Arial"/>
        </w:rPr>
      </w:pPr>
      <w:r>
        <w:rPr>
          <w:rFonts w:ascii="Arial" w:hAnsi="Arial" w:cs="Arial"/>
        </w:rPr>
        <w:t>KECK Frédéric, MANCERON Vanessa, 2011, « En suivant le virus de la grippe aviaire, de Hong Kong à la Dombes » in Sophie HOUDART et Olivier THIERY (</w:t>
      </w:r>
      <w:proofErr w:type="spellStart"/>
      <w:r>
        <w:rPr>
          <w:rFonts w:ascii="Arial" w:hAnsi="Arial" w:cs="Arial"/>
        </w:rPr>
        <w:t>dir</w:t>
      </w:r>
      <w:proofErr w:type="spellEnd"/>
      <w:r>
        <w:rPr>
          <w:rFonts w:ascii="Arial" w:hAnsi="Arial" w:cs="Arial"/>
        </w:rPr>
        <w:t xml:space="preserve">.), </w:t>
      </w:r>
      <w:r>
        <w:rPr>
          <w:rFonts w:ascii="Arial" w:hAnsi="Arial" w:cs="Arial"/>
          <w:i/>
          <w:iCs/>
        </w:rPr>
        <w:t>Humains, non-humains</w:t>
      </w:r>
      <w:r>
        <w:rPr>
          <w:rFonts w:ascii="Arial" w:hAnsi="Arial" w:cs="Arial"/>
          <w:iCs/>
        </w:rPr>
        <w:t>,</w:t>
      </w:r>
      <w:r>
        <w:rPr>
          <w:rFonts w:ascii="Arial" w:hAnsi="Arial" w:cs="Arial"/>
          <w:i/>
          <w:iCs/>
        </w:rPr>
        <w:t xml:space="preserve"> </w:t>
      </w:r>
      <w:r>
        <w:rPr>
          <w:rFonts w:ascii="Arial" w:hAnsi="Arial" w:cs="Arial"/>
        </w:rPr>
        <w:t>Paris, La Découverte.</w:t>
      </w:r>
    </w:p>
    <w:p w:rsidR="00900CA9" w:rsidRDefault="002908BF">
      <w:pPr>
        <w:jc w:val="both"/>
        <w:rPr>
          <w:rFonts w:ascii="Arial" w:hAnsi="Arial" w:cs="Arial"/>
        </w:rPr>
      </w:pPr>
      <w:r>
        <w:rPr>
          <w:rFonts w:ascii="Arial" w:hAnsi="Arial" w:cs="Arial"/>
        </w:rPr>
        <w:t xml:space="preserve">LIZET Bernadette, 1989, </w:t>
      </w:r>
      <w:r>
        <w:rPr>
          <w:rFonts w:ascii="Arial" w:hAnsi="Arial" w:cs="Arial"/>
          <w:i/>
          <w:iCs/>
        </w:rPr>
        <w:t xml:space="preserve">La Bête noire. A la recherche du cheval parfait, </w:t>
      </w:r>
      <w:r>
        <w:rPr>
          <w:rFonts w:ascii="Arial" w:hAnsi="Arial" w:cs="Arial"/>
        </w:rPr>
        <w:t>Paris, Editions de la Maison des Sciences de l'Homme.</w:t>
      </w:r>
    </w:p>
    <w:p w:rsidR="000310F9" w:rsidRPr="00615627" w:rsidRDefault="000310F9">
      <w:pPr>
        <w:jc w:val="both"/>
        <w:rPr>
          <w:rFonts w:ascii="Arial" w:hAnsi="Arial" w:cs="Arial"/>
          <w:lang w:val="en-US"/>
        </w:rPr>
      </w:pPr>
      <w:r w:rsidRPr="00615627">
        <w:rPr>
          <w:rFonts w:ascii="Arial" w:hAnsi="Arial" w:cs="Arial"/>
          <w:lang w:val="en-US"/>
        </w:rPr>
        <w:t xml:space="preserve">MADDEN Raymond, 2014, « Animals and the Limits of Ethnography », </w:t>
      </w:r>
      <w:proofErr w:type="spellStart"/>
      <w:r w:rsidRPr="00615627">
        <w:rPr>
          <w:rFonts w:ascii="Arial" w:hAnsi="Arial" w:cs="Arial"/>
          <w:i/>
          <w:lang w:val="en-US"/>
        </w:rPr>
        <w:t>Anthrozoos</w:t>
      </w:r>
      <w:proofErr w:type="spellEnd"/>
      <w:r w:rsidRPr="00615627">
        <w:rPr>
          <w:rFonts w:ascii="Arial" w:hAnsi="Arial" w:cs="Arial"/>
          <w:lang w:val="en-US"/>
        </w:rPr>
        <w:t xml:space="preserve">, </w:t>
      </w:r>
      <w:proofErr w:type="gramStart"/>
      <w:r w:rsidRPr="00615627">
        <w:rPr>
          <w:rFonts w:ascii="Arial" w:hAnsi="Arial" w:cs="Arial"/>
          <w:lang w:val="en-US"/>
        </w:rPr>
        <w:t>27 :</w:t>
      </w:r>
      <w:proofErr w:type="gramEnd"/>
      <w:r w:rsidRPr="00615627">
        <w:rPr>
          <w:rFonts w:ascii="Arial" w:hAnsi="Arial" w:cs="Arial"/>
          <w:lang w:val="en-US"/>
        </w:rPr>
        <w:t xml:space="preserve"> 279-293.</w:t>
      </w:r>
    </w:p>
    <w:p w:rsidR="00900CA9" w:rsidRDefault="002908BF">
      <w:pPr>
        <w:jc w:val="both"/>
        <w:rPr>
          <w:rFonts w:ascii="Arial" w:hAnsi="Arial" w:cs="Arial"/>
        </w:rPr>
      </w:pPr>
      <w:r>
        <w:rPr>
          <w:rFonts w:ascii="Arial" w:hAnsi="Arial" w:cs="Arial"/>
        </w:rPr>
        <w:t xml:space="preserve">MANCERON Vanessa 2009, « Grippe aviaire et disputes contagieuses. La Dombes dans la tourmente », </w:t>
      </w:r>
      <w:r>
        <w:rPr>
          <w:rFonts w:ascii="Arial" w:hAnsi="Arial" w:cs="Arial"/>
          <w:i/>
          <w:iCs/>
        </w:rPr>
        <w:t>Ethnologie française,</w:t>
      </w:r>
      <w:r>
        <w:rPr>
          <w:rFonts w:ascii="Arial" w:hAnsi="Arial" w:cs="Arial"/>
        </w:rPr>
        <w:t xml:space="preserve"> 39 </w:t>
      </w:r>
      <w:r>
        <w:rPr>
          <w:rFonts w:ascii="Arial" w:hAnsi="Arial" w:cs="Arial"/>
          <w:bCs/>
        </w:rPr>
        <w:t>:</w:t>
      </w:r>
      <w:r>
        <w:rPr>
          <w:rFonts w:ascii="Arial" w:hAnsi="Arial" w:cs="Arial"/>
        </w:rPr>
        <w:t xml:space="preserve"> 57-68.</w:t>
      </w:r>
    </w:p>
    <w:p w:rsidR="00900CA9" w:rsidRDefault="002908BF">
      <w:pPr>
        <w:jc w:val="both"/>
        <w:rPr>
          <w:rFonts w:ascii="Arial" w:hAnsi="Arial" w:cs="Arial"/>
        </w:rPr>
      </w:pPr>
      <w:r>
        <w:rPr>
          <w:rFonts w:ascii="Arial" w:hAnsi="Arial" w:cs="Arial"/>
        </w:rPr>
        <w:t xml:space="preserve">MICOUD André, 2010, « Sauvage ou domestique, des catégories obsolètes ? », </w:t>
      </w:r>
      <w:r>
        <w:rPr>
          <w:rFonts w:ascii="Arial" w:hAnsi="Arial" w:cs="Arial"/>
          <w:i/>
          <w:iCs/>
        </w:rPr>
        <w:t>Sociétés,</w:t>
      </w:r>
      <w:r>
        <w:rPr>
          <w:rFonts w:ascii="Arial" w:hAnsi="Arial" w:cs="Arial"/>
        </w:rPr>
        <w:t xml:space="preserve"> 108 </w:t>
      </w:r>
      <w:r>
        <w:rPr>
          <w:rFonts w:ascii="Arial" w:hAnsi="Arial" w:cs="Arial"/>
          <w:bCs/>
        </w:rPr>
        <w:t>:</w:t>
      </w:r>
      <w:r>
        <w:rPr>
          <w:rFonts w:ascii="Arial" w:hAnsi="Arial" w:cs="Arial"/>
        </w:rPr>
        <w:t xml:space="preserve"> 99-107.</w:t>
      </w:r>
    </w:p>
    <w:p w:rsidR="00900CA9" w:rsidRDefault="002908BF">
      <w:pPr>
        <w:jc w:val="both"/>
        <w:rPr>
          <w:rFonts w:ascii="Arial" w:hAnsi="Arial" w:cs="Arial"/>
        </w:rPr>
      </w:pPr>
      <w:r>
        <w:rPr>
          <w:rFonts w:ascii="Arial" w:hAnsi="Arial" w:cs="Arial"/>
        </w:rPr>
        <w:t xml:space="preserve">MICOUD André, 1995, « Les problèmes liés à la régulation ou à l'élimination des animaux sauvages dits opportunistes », </w:t>
      </w:r>
      <w:r>
        <w:rPr>
          <w:rFonts w:ascii="Arial" w:hAnsi="Arial" w:cs="Arial"/>
          <w:i/>
          <w:iCs/>
        </w:rPr>
        <w:t>Faune sauvage et société : les rapports entre l'homme et l'animal sauvage dans nos sociétés développées</w:t>
      </w:r>
      <w:r>
        <w:rPr>
          <w:rFonts w:ascii="Arial" w:hAnsi="Arial" w:cs="Arial"/>
          <w:iCs/>
        </w:rPr>
        <w:t>,</w:t>
      </w:r>
      <w:r>
        <w:rPr>
          <w:rFonts w:ascii="Arial" w:hAnsi="Arial" w:cs="Arial"/>
          <w:i/>
          <w:iCs/>
        </w:rPr>
        <w:t xml:space="preserve"> </w:t>
      </w:r>
      <w:r>
        <w:rPr>
          <w:rFonts w:ascii="Arial" w:hAnsi="Arial" w:cs="Arial"/>
        </w:rPr>
        <w:t>Paris, Publications du CIC.</w:t>
      </w:r>
    </w:p>
    <w:p w:rsidR="00900CA9" w:rsidRDefault="002908BF">
      <w:pPr>
        <w:jc w:val="both"/>
        <w:rPr>
          <w:rFonts w:ascii="Arial" w:hAnsi="Arial" w:cs="Arial"/>
        </w:rPr>
      </w:pPr>
      <w:r>
        <w:rPr>
          <w:rFonts w:ascii="Arial" w:hAnsi="Arial" w:cs="Arial"/>
        </w:rPr>
        <w:t>MILLIET Jacqueline, 1995, « Le statut aléatoire de l'animal familier : les exemples du bouledogue et des animaux de laboratoire » in Bernadette LIZET, Georges RAVIS-GIORDANI (</w:t>
      </w:r>
      <w:proofErr w:type="spellStart"/>
      <w:r>
        <w:rPr>
          <w:rFonts w:ascii="Arial" w:hAnsi="Arial" w:cs="Arial"/>
        </w:rPr>
        <w:t>dir</w:t>
      </w:r>
      <w:proofErr w:type="spellEnd"/>
      <w:r>
        <w:rPr>
          <w:rFonts w:ascii="Arial" w:hAnsi="Arial" w:cs="Arial"/>
        </w:rPr>
        <w:t xml:space="preserve">.), </w:t>
      </w:r>
      <w:r>
        <w:rPr>
          <w:rFonts w:ascii="Arial" w:hAnsi="Arial" w:cs="Arial"/>
          <w:i/>
          <w:iCs/>
        </w:rPr>
        <w:t>Des bêtes et des hommes. Le rapport à l'animal : un jeu sur la distance</w:t>
      </w:r>
      <w:r>
        <w:rPr>
          <w:rFonts w:ascii="Arial" w:hAnsi="Arial" w:cs="Arial"/>
          <w:iCs/>
        </w:rPr>
        <w:t>,</w:t>
      </w:r>
      <w:r>
        <w:rPr>
          <w:rFonts w:ascii="Arial" w:hAnsi="Arial" w:cs="Arial"/>
          <w:i/>
          <w:iCs/>
        </w:rPr>
        <w:t xml:space="preserve"> </w:t>
      </w:r>
      <w:r>
        <w:rPr>
          <w:rFonts w:ascii="Arial" w:hAnsi="Arial" w:cs="Arial"/>
        </w:rPr>
        <w:t>Paris, Editions du C.T.H.S.</w:t>
      </w:r>
    </w:p>
    <w:p w:rsidR="000310F9" w:rsidRDefault="000310F9" w:rsidP="000310F9">
      <w:pPr>
        <w:jc w:val="both"/>
        <w:rPr>
          <w:rFonts w:ascii="Arial" w:hAnsi="Arial" w:cs="Arial"/>
        </w:rPr>
      </w:pPr>
      <w:r>
        <w:rPr>
          <w:rFonts w:ascii="Arial" w:hAnsi="Arial" w:cs="Arial"/>
        </w:rPr>
        <w:t xml:space="preserve">MONJARET Anne, 2008, « Plume et mode à la Belle Epoque. Les plumassiers parisiens face à la question animale », </w:t>
      </w:r>
      <w:r w:rsidRPr="0008092B">
        <w:rPr>
          <w:rFonts w:ascii="Arial" w:hAnsi="Arial" w:cs="Arial"/>
          <w:i/>
        </w:rPr>
        <w:t>Techniques et cultures</w:t>
      </w:r>
      <w:r>
        <w:rPr>
          <w:rFonts w:ascii="Arial" w:hAnsi="Arial" w:cs="Arial"/>
        </w:rPr>
        <w:t>, 50 : 228-255.</w:t>
      </w:r>
    </w:p>
    <w:p w:rsidR="00900CA9" w:rsidRDefault="002908BF">
      <w:pPr>
        <w:jc w:val="both"/>
        <w:rPr>
          <w:rFonts w:ascii="Arial" w:hAnsi="Arial" w:cs="Arial"/>
        </w:rPr>
      </w:pPr>
      <w:r>
        <w:rPr>
          <w:rFonts w:ascii="Arial" w:hAnsi="Arial" w:cs="Arial"/>
        </w:rPr>
        <w:lastRenderedPageBreak/>
        <w:t>PELLEGRINI Patricia, 1995, « Zoos, parcs et réserves, quel est le statut de ces animaux offerts au regard de l'homme ? » in Bernadette LIZET, Georges RAVIS-GIORDANI (</w:t>
      </w:r>
      <w:proofErr w:type="spellStart"/>
      <w:r>
        <w:rPr>
          <w:rFonts w:ascii="Arial" w:hAnsi="Arial" w:cs="Arial"/>
        </w:rPr>
        <w:t>dir</w:t>
      </w:r>
      <w:proofErr w:type="spellEnd"/>
      <w:r>
        <w:rPr>
          <w:rFonts w:ascii="Arial" w:hAnsi="Arial" w:cs="Arial"/>
        </w:rPr>
        <w:t xml:space="preserve">.), </w:t>
      </w:r>
      <w:r>
        <w:rPr>
          <w:rFonts w:ascii="Arial" w:hAnsi="Arial" w:cs="Arial"/>
          <w:i/>
          <w:iCs/>
        </w:rPr>
        <w:t>Des bêtes et des hommes. Le rapport à l'animal : un jeu sur la distance</w:t>
      </w:r>
      <w:r>
        <w:rPr>
          <w:rFonts w:ascii="Arial" w:hAnsi="Arial" w:cs="Arial"/>
          <w:iCs/>
        </w:rPr>
        <w:t>,</w:t>
      </w:r>
      <w:r>
        <w:rPr>
          <w:rFonts w:ascii="Arial" w:hAnsi="Arial" w:cs="Arial"/>
          <w:i/>
          <w:iCs/>
        </w:rPr>
        <w:t xml:space="preserve"> </w:t>
      </w:r>
      <w:r>
        <w:rPr>
          <w:rFonts w:ascii="Arial" w:hAnsi="Arial" w:cs="Arial"/>
        </w:rPr>
        <w:t>Paris, Editions du C.T.H.S.</w:t>
      </w:r>
    </w:p>
    <w:p w:rsidR="00900CA9" w:rsidRPr="00615627" w:rsidRDefault="002908BF">
      <w:pPr>
        <w:jc w:val="both"/>
        <w:rPr>
          <w:rFonts w:ascii="Arial" w:hAnsi="Arial" w:cs="Arial"/>
          <w:lang w:val="en-US"/>
        </w:rPr>
      </w:pPr>
      <w:r w:rsidRPr="00615627">
        <w:rPr>
          <w:rFonts w:ascii="Arial" w:hAnsi="Arial" w:cs="Arial"/>
          <w:lang w:val="en-US"/>
        </w:rPr>
        <w:t xml:space="preserve">SAVALOIS Nathalie, LESCUREUX Nicolas, BRUNOIS Florence, 2013, « Teaching the Dog and Learning from the Dog: Interactivity in Herding Dog Training and Use », </w:t>
      </w:r>
      <w:proofErr w:type="spellStart"/>
      <w:r w:rsidRPr="00615627">
        <w:rPr>
          <w:rFonts w:ascii="Arial" w:hAnsi="Arial" w:cs="Arial"/>
          <w:i/>
          <w:iCs/>
          <w:lang w:val="en-US"/>
        </w:rPr>
        <w:t>Anthrozoos</w:t>
      </w:r>
      <w:proofErr w:type="spellEnd"/>
      <w:r w:rsidRPr="00615627">
        <w:rPr>
          <w:rFonts w:ascii="Arial" w:hAnsi="Arial" w:cs="Arial"/>
          <w:bCs/>
          <w:lang w:val="en-US"/>
        </w:rPr>
        <w:t>, 26/</w:t>
      </w:r>
      <w:proofErr w:type="gramStart"/>
      <w:r w:rsidRPr="00615627">
        <w:rPr>
          <w:rFonts w:ascii="Arial" w:hAnsi="Arial" w:cs="Arial"/>
          <w:bCs/>
          <w:lang w:val="en-US"/>
        </w:rPr>
        <w:t>1 :</w:t>
      </w:r>
      <w:proofErr w:type="gramEnd"/>
      <w:r w:rsidRPr="00615627">
        <w:rPr>
          <w:rFonts w:ascii="Arial" w:hAnsi="Arial" w:cs="Arial"/>
          <w:lang w:val="en-US"/>
        </w:rPr>
        <w:t xml:space="preserve"> 77-91.</w:t>
      </w:r>
    </w:p>
    <w:p w:rsidR="00900CA9" w:rsidRDefault="002908BF">
      <w:pPr>
        <w:jc w:val="both"/>
        <w:rPr>
          <w:rFonts w:ascii="Arial" w:hAnsi="Arial" w:cs="Arial"/>
        </w:rPr>
      </w:pPr>
      <w:r>
        <w:rPr>
          <w:rFonts w:ascii="Arial" w:hAnsi="Arial" w:cs="Arial"/>
        </w:rPr>
        <w:t xml:space="preserve">THOMAS Louis-Vincent, 1994, « L’homme et le rat. Vers une anthropologie de l’animal », </w:t>
      </w:r>
      <w:r>
        <w:rPr>
          <w:rFonts w:ascii="Arial" w:hAnsi="Arial" w:cs="Arial"/>
          <w:i/>
          <w:iCs/>
        </w:rPr>
        <w:t>Prétentaine,</w:t>
      </w:r>
      <w:r>
        <w:rPr>
          <w:rFonts w:ascii="Arial" w:hAnsi="Arial" w:cs="Arial"/>
        </w:rPr>
        <w:t xml:space="preserve"> 1 </w:t>
      </w:r>
      <w:r>
        <w:rPr>
          <w:rFonts w:ascii="Arial" w:hAnsi="Arial" w:cs="Arial"/>
          <w:bCs/>
        </w:rPr>
        <w:t>:</w:t>
      </w:r>
      <w:r>
        <w:rPr>
          <w:rFonts w:ascii="Arial" w:hAnsi="Arial" w:cs="Arial"/>
        </w:rPr>
        <w:t xml:space="preserve"> 109-119.</w:t>
      </w:r>
    </w:p>
    <w:p w:rsidR="00900CA9" w:rsidRDefault="002908BF">
      <w:pPr>
        <w:jc w:val="both"/>
        <w:rPr>
          <w:rFonts w:ascii="Arial" w:hAnsi="Arial" w:cs="Arial"/>
        </w:rPr>
      </w:pPr>
      <w:r>
        <w:rPr>
          <w:rFonts w:ascii="Arial" w:hAnsi="Arial" w:cs="Arial"/>
        </w:rPr>
        <w:t xml:space="preserve">TOURRE-MALEN Catherine, 2003, « Les à-côtés de l’équitation. Rapport à l’animal et pratique sportive », </w:t>
      </w:r>
      <w:r>
        <w:rPr>
          <w:rFonts w:ascii="Arial" w:hAnsi="Arial" w:cs="Arial"/>
          <w:i/>
          <w:iCs/>
        </w:rPr>
        <w:t>Etudes Rurales,</w:t>
      </w:r>
      <w:r>
        <w:rPr>
          <w:rFonts w:ascii="Arial" w:hAnsi="Arial" w:cs="Arial"/>
        </w:rPr>
        <w:t xml:space="preserve"> 1-2 </w:t>
      </w:r>
      <w:r>
        <w:rPr>
          <w:rFonts w:ascii="Arial" w:hAnsi="Arial" w:cs="Arial"/>
          <w:bCs/>
        </w:rPr>
        <w:t xml:space="preserve">: </w:t>
      </w:r>
      <w:r>
        <w:rPr>
          <w:rFonts w:ascii="Arial" w:hAnsi="Arial" w:cs="Arial"/>
        </w:rPr>
        <w:t>133-146.</w:t>
      </w:r>
    </w:p>
    <w:bookmarkEnd w:id="10"/>
    <w:bookmarkEnd w:id="14"/>
    <w:p w:rsidR="00900CA9" w:rsidRDefault="00900CA9">
      <w:pPr>
        <w:jc w:val="both"/>
      </w:pPr>
    </w:p>
    <w:sectPr w:rsidR="00900CA9" w:rsidSect="00BD41D2">
      <w:headerReference w:type="default" r:id="rId26"/>
      <w:footerReference w:type="default" r:id="rId27"/>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12" w:rsidRDefault="008F1112">
      <w:pPr>
        <w:spacing w:after="0" w:line="240" w:lineRule="auto"/>
      </w:pPr>
      <w:r>
        <w:separator/>
      </w:r>
    </w:p>
  </w:endnote>
  <w:endnote w:type="continuationSeparator" w:id="0">
    <w:p w:rsidR="008F1112" w:rsidRDefault="008F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372129"/>
      <w:docPartObj>
        <w:docPartGallery w:val="Page Numbers (Bottom of Page)"/>
        <w:docPartUnique/>
      </w:docPartObj>
    </w:sdtPr>
    <w:sdtEndPr/>
    <w:sdtContent>
      <w:p w:rsidR="00900CA9" w:rsidRDefault="00077FBE">
        <w:pPr>
          <w:pStyle w:val="Pieddepage"/>
          <w:jc w:val="center"/>
        </w:pPr>
        <w:r>
          <w:fldChar w:fldCharType="begin"/>
        </w:r>
        <w:r w:rsidR="002908BF">
          <w:instrText>PAGE</w:instrText>
        </w:r>
        <w:r>
          <w:fldChar w:fldCharType="separate"/>
        </w:r>
        <w:r w:rsidR="00B5356F">
          <w:rPr>
            <w:noProof/>
          </w:rPr>
          <w:t>1</w:t>
        </w:r>
        <w:r>
          <w:fldChar w:fldCharType="end"/>
        </w:r>
      </w:p>
    </w:sdtContent>
  </w:sdt>
  <w:p w:rsidR="00900CA9" w:rsidRDefault="00900C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12" w:rsidRDefault="008F1112">
      <w:r>
        <w:separator/>
      </w:r>
    </w:p>
  </w:footnote>
  <w:footnote w:type="continuationSeparator" w:id="0">
    <w:p w:rsidR="008F1112" w:rsidRDefault="008F1112">
      <w:r>
        <w:continuationSeparator/>
      </w:r>
    </w:p>
  </w:footnote>
  <w:footnote w:id="1">
    <w:p w:rsidR="00900CA9" w:rsidRDefault="002908BF">
      <w:pPr>
        <w:pStyle w:val="Notedebasdepage"/>
        <w:jc w:val="both"/>
      </w:pPr>
      <w:r>
        <w:rPr>
          <w:rStyle w:val="Appelnotedebasdep"/>
          <w:rFonts w:ascii="Arial" w:hAnsi="Arial" w:cs="Arial"/>
          <w:sz w:val="20"/>
          <w:szCs w:val="20"/>
        </w:rPr>
        <w:footnoteRef/>
      </w:r>
      <w:r>
        <w:rPr>
          <w:rStyle w:val="Appelnotedebasdep"/>
          <w:rFonts w:ascii="Arial" w:hAnsi="Arial" w:cs="Arial"/>
          <w:sz w:val="20"/>
          <w:szCs w:val="20"/>
        </w:rPr>
        <w:tab/>
      </w:r>
      <w:r>
        <w:rPr>
          <w:rFonts w:ascii="Arial" w:hAnsi="Arial" w:cs="Arial"/>
          <w:sz w:val="20"/>
          <w:szCs w:val="20"/>
        </w:rPr>
        <w:t xml:space="preserve"> Pour la production de viande, produits laitiers, œufs, miel, laine, cuir, fourrure etc.</w:t>
      </w:r>
    </w:p>
  </w:footnote>
  <w:footnote w:id="2">
    <w:p w:rsidR="00900CA9" w:rsidRDefault="002908BF">
      <w:pPr>
        <w:pStyle w:val="Notedebasdepage"/>
        <w:jc w:val="both"/>
      </w:pPr>
      <w:r>
        <w:rPr>
          <w:rStyle w:val="Appelnotedebasdep"/>
          <w:rFonts w:ascii="Arial" w:hAnsi="Arial" w:cs="Arial"/>
          <w:sz w:val="20"/>
          <w:szCs w:val="20"/>
        </w:rPr>
        <w:footnoteRef/>
      </w:r>
      <w:r>
        <w:rPr>
          <w:rStyle w:val="Appelnotedebasdep"/>
          <w:rFonts w:ascii="Arial" w:hAnsi="Arial" w:cs="Arial"/>
          <w:sz w:val="20"/>
          <w:szCs w:val="20"/>
        </w:rPr>
        <w:tab/>
      </w:r>
      <w:r>
        <w:rPr>
          <w:rFonts w:ascii="Arial" w:hAnsi="Arial" w:cs="Arial"/>
          <w:sz w:val="20"/>
          <w:szCs w:val="20"/>
        </w:rPr>
        <w:t xml:space="preserve"> Tels que rongeurs, pigeons, renards, chats et chiens errants, insectes etc. </w:t>
      </w:r>
    </w:p>
  </w:footnote>
  <w:footnote w:id="3">
    <w:p w:rsidR="00900CA9" w:rsidRPr="00615627" w:rsidRDefault="002908BF">
      <w:pPr>
        <w:pStyle w:val="Notedebasdepage"/>
        <w:jc w:val="both"/>
        <w:rPr>
          <w:lang w:val="en-US"/>
        </w:rPr>
      </w:pPr>
      <w:r>
        <w:rPr>
          <w:rStyle w:val="Appelnotedebasdep"/>
          <w:rFonts w:ascii="Arial" w:hAnsi="Arial" w:cs="Arial"/>
          <w:sz w:val="20"/>
          <w:szCs w:val="20"/>
        </w:rPr>
        <w:footnoteRef/>
      </w:r>
      <w:r w:rsidRPr="00615627">
        <w:rPr>
          <w:rFonts w:ascii="Arial" w:hAnsi="Arial" w:cs="Arial"/>
          <w:sz w:val="20"/>
          <w:szCs w:val="20"/>
          <w:lang w:val="en-US"/>
        </w:rPr>
        <w:t>For the production of meat, dairy</w:t>
      </w:r>
      <w:r w:rsidR="00B41F2B" w:rsidRPr="00615627">
        <w:rPr>
          <w:rFonts w:ascii="Arial" w:hAnsi="Arial" w:cs="Arial"/>
          <w:sz w:val="20"/>
          <w:szCs w:val="20"/>
          <w:lang w:val="en-US"/>
        </w:rPr>
        <w:t xml:space="preserve"> </w:t>
      </w:r>
      <w:r w:rsidRPr="00615627">
        <w:rPr>
          <w:rFonts w:ascii="Arial" w:hAnsi="Arial" w:cs="Arial"/>
          <w:sz w:val="20"/>
          <w:szCs w:val="20"/>
          <w:lang w:val="en-US"/>
        </w:rPr>
        <w:t>products, eggs, honey, wool, leather, fur etc.</w:t>
      </w:r>
    </w:p>
  </w:footnote>
  <w:footnote w:id="4">
    <w:p w:rsidR="00416B99" w:rsidRPr="00615627" w:rsidRDefault="00416B99" w:rsidP="00416B99">
      <w:pPr>
        <w:pStyle w:val="Notedebasdepage"/>
        <w:rPr>
          <w:rFonts w:ascii="Arial" w:hAnsi="Arial" w:cs="Arial"/>
          <w:sz w:val="20"/>
          <w:szCs w:val="20"/>
          <w:lang w:val="en-US"/>
        </w:rPr>
      </w:pPr>
      <w:r w:rsidRPr="00EA0CF9">
        <w:rPr>
          <w:rStyle w:val="Appelnotedebasdep"/>
          <w:rFonts w:ascii="Arial" w:hAnsi="Arial" w:cs="Arial"/>
          <w:sz w:val="20"/>
          <w:szCs w:val="20"/>
        </w:rPr>
        <w:footnoteRef/>
      </w:r>
      <w:r w:rsidRPr="00615627">
        <w:rPr>
          <w:rFonts w:ascii="Arial" w:hAnsi="Arial" w:cs="Arial"/>
          <w:sz w:val="20"/>
          <w:szCs w:val="20"/>
          <w:lang w:val="en-US"/>
        </w:rPr>
        <w:t xml:space="preserve"> Such as rodents, pigeons, foxes, stray cats and dogs, insects,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BD5C6F1D85BD4939905D5855ABB4D517"/>
      </w:placeholder>
      <w:temporary/>
      <w:showingPlcHdr/>
    </w:sdtPr>
    <w:sdtEndPr/>
    <w:sdtContent>
      <w:p w:rsidR="00442600" w:rsidRDefault="00442600">
        <w:pPr>
          <w:pStyle w:val="En-tte"/>
        </w:pPr>
        <w:r>
          <w:t>[Tapez un texte]</w:t>
        </w:r>
      </w:p>
    </w:sdtContent>
  </w:sdt>
  <w:p w:rsidR="00442600" w:rsidRDefault="004426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0CA9"/>
    <w:rsid w:val="00004007"/>
    <w:rsid w:val="000310F9"/>
    <w:rsid w:val="000755A2"/>
    <w:rsid w:val="00077FBE"/>
    <w:rsid w:val="001A4AD7"/>
    <w:rsid w:val="001D6624"/>
    <w:rsid w:val="001E393A"/>
    <w:rsid w:val="001E5212"/>
    <w:rsid w:val="00284732"/>
    <w:rsid w:val="002908BF"/>
    <w:rsid w:val="002A6BB9"/>
    <w:rsid w:val="003668B9"/>
    <w:rsid w:val="00372158"/>
    <w:rsid w:val="003E6CD6"/>
    <w:rsid w:val="00416B99"/>
    <w:rsid w:val="00442600"/>
    <w:rsid w:val="004925EF"/>
    <w:rsid w:val="00506D06"/>
    <w:rsid w:val="00510EF2"/>
    <w:rsid w:val="00545EEC"/>
    <w:rsid w:val="00615627"/>
    <w:rsid w:val="00626017"/>
    <w:rsid w:val="00636D95"/>
    <w:rsid w:val="006742FA"/>
    <w:rsid w:val="006A2C24"/>
    <w:rsid w:val="006B5905"/>
    <w:rsid w:val="0078696B"/>
    <w:rsid w:val="0081151B"/>
    <w:rsid w:val="0086140E"/>
    <w:rsid w:val="00895638"/>
    <w:rsid w:val="008F1112"/>
    <w:rsid w:val="00900CA9"/>
    <w:rsid w:val="009C7857"/>
    <w:rsid w:val="00A132F9"/>
    <w:rsid w:val="00A1613B"/>
    <w:rsid w:val="00A42563"/>
    <w:rsid w:val="00A86934"/>
    <w:rsid w:val="00B270E6"/>
    <w:rsid w:val="00B41F2B"/>
    <w:rsid w:val="00B5356F"/>
    <w:rsid w:val="00BB488C"/>
    <w:rsid w:val="00BD41D2"/>
    <w:rsid w:val="00BE6972"/>
    <w:rsid w:val="00C35BB2"/>
    <w:rsid w:val="00C61E36"/>
    <w:rsid w:val="00C80B22"/>
    <w:rsid w:val="00C82DC4"/>
    <w:rsid w:val="00C83CF2"/>
    <w:rsid w:val="00CC2064"/>
    <w:rsid w:val="00D42723"/>
    <w:rsid w:val="00DD55DC"/>
    <w:rsid w:val="00ED6937"/>
    <w:rsid w:val="00EF278B"/>
    <w:rsid w:val="00F05A6A"/>
    <w:rsid w:val="00F653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16"/>
    <w:pPr>
      <w:spacing w:after="160" w:line="259" w:lineRule="auto"/>
    </w:pPr>
  </w:style>
  <w:style w:type="paragraph" w:styleId="Titre1">
    <w:name w:val="heading 1"/>
    <w:basedOn w:val="Normal"/>
    <w:next w:val="Normal"/>
    <w:link w:val="Titre1Car"/>
    <w:uiPriority w:val="9"/>
    <w:qFormat/>
    <w:rsid w:val="00E87E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9">
    <w:name w:val="heading 9"/>
    <w:basedOn w:val="Normal"/>
    <w:next w:val="Normal"/>
    <w:link w:val="Titre9Car"/>
    <w:qFormat/>
    <w:rsid w:val="00687994"/>
    <w:pPr>
      <w:spacing w:before="240" w:after="60" w:line="240" w:lineRule="auto"/>
      <w:jc w:val="center"/>
      <w:outlineLvl w:val="8"/>
    </w:pPr>
    <w:rPr>
      <w:rFonts w:ascii="Times New Roman" w:eastAsia="Times New Roman" w:hAnsi="Times New Roman" w:cs="Times New Roman"/>
      <w:b/>
      <w:i/>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qFormat/>
    <w:rsid w:val="00687994"/>
    <w:rPr>
      <w:rFonts w:ascii="Times New Roman" w:eastAsia="Times New Roman" w:hAnsi="Times New Roman" w:cs="Times New Roman"/>
      <w:b/>
      <w:i/>
      <w:u w:val="single"/>
      <w:lang w:eastAsia="fr-FR"/>
    </w:rPr>
  </w:style>
  <w:style w:type="character" w:customStyle="1" w:styleId="Titre1Car">
    <w:name w:val="Titre 1 Car"/>
    <w:basedOn w:val="Policepardfaut"/>
    <w:link w:val="Titre1"/>
    <w:uiPriority w:val="9"/>
    <w:qFormat/>
    <w:rsid w:val="00E87E16"/>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qFormat/>
    <w:rsid w:val="00E87E16"/>
    <w:rPr>
      <w:sz w:val="16"/>
      <w:szCs w:val="16"/>
    </w:rPr>
  </w:style>
  <w:style w:type="character" w:customStyle="1" w:styleId="CommentaireCar">
    <w:name w:val="Commentaire Car"/>
    <w:basedOn w:val="Policepardfaut"/>
    <w:link w:val="Commentaire"/>
    <w:uiPriority w:val="99"/>
    <w:semiHidden/>
    <w:qFormat/>
    <w:rsid w:val="00E87E16"/>
    <w:rPr>
      <w:sz w:val="20"/>
      <w:szCs w:val="20"/>
    </w:rPr>
  </w:style>
  <w:style w:type="character" w:customStyle="1" w:styleId="LienInternet">
    <w:name w:val="Lien Internet"/>
    <w:basedOn w:val="Policepardfaut"/>
    <w:uiPriority w:val="99"/>
    <w:unhideWhenUsed/>
    <w:rsid w:val="00E87E16"/>
    <w:rPr>
      <w:color w:val="0563C1" w:themeColor="hyperlink"/>
      <w:u w:val="single"/>
    </w:rPr>
  </w:style>
  <w:style w:type="character" w:customStyle="1" w:styleId="PieddepageCar">
    <w:name w:val="Pied de page Car"/>
    <w:basedOn w:val="Policepardfaut"/>
    <w:link w:val="Pieddepage"/>
    <w:uiPriority w:val="99"/>
    <w:qFormat/>
    <w:rsid w:val="00E87E16"/>
  </w:style>
  <w:style w:type="character" w:styleId="Accentuation">
    <w:name w:val="Emphasis"/>
    <w:basedOn w:val="Policepardfaut"/>
    <w:uiPriority w:val="20"/>
    <w:qFormat/>
    <w:rsid w:val="00E87E16"/>
    <w:rPr>
      <w:i/>
      <w:iCs/>
    </w:rPr>
  </w:style>
  <w:style w:type="character" w:customStyle="1" w:styleId="TextedebullesCar">
    <w:name w:val="Texte de bulles Car"/>
    <w:basedOn w:val="Policepardfaut"/>
    <w:link w:val="Textedebulles"/>
    <w:uiPriority w:val="99"/>
    <w:semiHidden/>
    <w:qFormat/>
    <w:rsid w:val="00E87E16"/>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qFormat/>
    <w:rsid w:val="000C7598"/>
    <w:rPr>
      <w:b/>
      <w:bCs/>
      <w:sz w:val="20"/>
      <w:szCs w:val="20"/>
    </w:rPr>
  </w:style>
  <w:style w:type="character" w:customStyle="1" w:styleId="CorpsdetexteCar">
    <w:name w:val="Corps de texte Car"/>
    <w:basedOn w:val="Policepardfaut"/>
    <w:link w:val="Corpsdetexte"/>
    <w:qFormat/>
    <w:rsid w:val="004E6C13"/>
    <w:rPr>
      <w:rFonts w:ascii="Calibri" w:eastAsia="Arial Unicode MS" w:hAnsi="Calibri" w:cs="Calibri"/>
      <w:lang w:eastAsia="ar-SA"/>
    </w:rPr>
  </w:style>
  <w:style w:type="character" w:customStyle="1" w:styleId="NotedebasdepageCar">
    <w:name w:val="Note de bas de page Car"/>
    <w:basedOn w:val="Policepardfaut"/>
    <w:link w:val="Notedebasdepage"/>
    <w:uiPriority w:val="99"/>
    <w:qFormat/>
    <w:rsid w:val="007F7E50"/>
    <w:rPr>
      <w:sz w:val="24"/>
      <w:szCs w:val="24"/>
    </w:rPr>
  </w:style>
  <w:style w:type="character" w:styleId="Appelnotedebasdep">
    <w:name w:val="footnote reference"/>
    <w:basedOn w:val="Policepardfaut"/>
    <w:uiPriority w:val="99"/>
    <w:unhideWhenUsed/>
    <w:qFormat/>
    <w:rsid w:val="007F7E50"/>
    <w:rPr>
      <w:vertAlign w:val="superscript"/>
    </w:rPr>
  </w:style>
  <w:style w:type="character" w:customStyle="1" w:styleId="Mentionnonrsolue1">
    <w:name w:val="Mention non résolue1"/>
    <w:basedOn w:val="Policepardfaut"/>
    <w:uiPriority w:val="99"/>
    <w:semiHidden/>
    <w:unhideWhenUsed/>
    <w:qFormat/>
    <w:rsid w:val="00D0281E"/>
    <w:rPr>
      <w:color w:val="605E5C"/>
      <w:shd w:val="clear" w:color="auto" w:fill="E1DFDD"/>
    </w:rPr>
  </w:style>
  <w:style w:type="character" w:styleId="lev">
    <w:name w:val="Strong"/>
    <w:basedOn w:val="Policepardfaut"/>
    <w:uiPriority w:val="22"/>
    <w:qFormat/>
    <w:rsid w:val="0092186C"/>
    <w:rPr>
      <w:b/>
      <w:bCs/>
    </w:rPr>
  </w:style>
  <w:style w:type="character" w:customStyle="1" w:styleId="familyname">
    <w:name w:val="familyname"/>
    <w:basedOn w:val="Policepardfaut"/>
    <w:qFormat/>
    <w:rsid w:val="0092186C"/>
  </w:style>
  <w:style w:type="character" w:customStyle="1" w:styleId="Mentionnonrsolue2">
    <w:name w:val="Mention non résolue2"/>
    <w:basedOn w:val="Policepardfaut"/>
    <w:uiPriority w:val="99"/>
    <w:semiHidden/>
    <w:unhideWhenUsed/>
    <w:qFormat/>
    <w:rsid w:val="00BB23B4"/>
    <w:rPr>
      <w:color w:val="605E5C"/>
      <w:shd w:val="clear" w:color="auto" w:fill="E1DFDD"/>
    </w:rPr>
  </w:style>
  <w:style w:type="character" w:customStyle="1" w:styleId="ListLabel1">
    <w:name w:val="ListLabel 1"/>
    <w:qFormat/>
    <w:rsid w:val="00BD41D2"/>
    <w:rPr>
      <w:rFonts w:eastAsia="Calibri" w:cs="Calibri"/>
    </w:rPr>
  </w:style>
  <w:style w:type="character" w:customStyle="1" w:styleId="ListLabel2">
    <w:name w:val="ListLabel 2"/>
    <w:qFormat/>
    <w:rsid w:val="00BD41D2"/>
    <w:rPr>
      <w:rFonts w:cs="Courier New"/>
    </w:rPr>
  </w:style>
  <w:style w:type="character" w:customStyle="1" w:styleId="ListLabel3">
    <w:name w:val="ListLabel 3"/>
    <w:qFormat/>
    <w:rsid w:val="00BD41D2"/>
    <w:rPr>
      <w:rFonts w:cs="Courier New"/>
    </w:rPr>
  </w:style>
  <w:style w:type="character" w:customStyle="1" w:styleId="ListLabel4">
    <w:name w:val="ListLabel 4"/>
    <w:qFormat/>
    <w:rsid w:val="00BD41D2"/>
    <w:rPr>
      <w:rFonts w:cs="Courier New"/>
    </w:rPr>
  </w:style>
  <w:style w:type="character" w:customStyle="1" w:styleId="ListLabel5">
    <w:name w:val="ListLabel 5"/>
    <w:qFormat/>
    <w:rsid w:val="00BD41D2"/>
    <w:rPr>
      <w:sz w:val="20"/>
    </w:rPr>
  </w:style>
  <w:style w:type="character" w:customStyle="1" w:styleId="ListLabel6">
    <w:name w:val="ListLabel 6"/>
    <w:qFormat/>
    <w:rsid w:val="00BD41D2"/>
    <w:rPr>
      <w:sz w:val="20"/>
    </w:rPr>
  </w:style>
  <w:style w:type="character" w:customStyle="1" w:styleId="ListLabel7">
    <w:name w:val="ListLabel 7"/>
    <w:qFormat/>
    <w:rsid w:val="00BD41D2"/>
    <w:rPr>
      <w:sz w:val="20"/>
    </w:rPr>
  </w:style>
  <w:style w:type="character" w:customStyle="1" w:styleId="ListLabel8">
    <w:name w:val="ListLabel 8"/>
    <w:qFormat/>
    <w:rsid w:val="00BD41D2"/>
    <w:rPr>
      <w:sz w:val="20"/>
    </w:rPr>
  </w:style>
  <w:style w:type="character" w:customStyle="1" w:styleId="ListLabel9">
    <w:name w:val="ListLabel 9"/>
    <w:qFormat/>
    <w:rsid w:val="00BD41D2"/>
    <w:rPr>
      <w:sz w:val="20"/>
    </w:rPr>
  </w:style>
  <w:style w:type="character" w:customStyle="1" w:styleId="ListLabel10">
    <w:name w:val="ListLabel 10"/>
    <w:qFormat/>
    <w:rsid w:val="00BD41D2"/>
    <w:rPr>
      <w:sz w:val="20"/>
    </w:rPr>
  </w:style>
  <w:style w:type="character" w:customStyle="1" w:styleId="ListLabel11">
    <w:name w:val="ListLabel 11"/>
    <w:qFormat/>
    <w:rsid w:val="00BD41D2"/>
    <w:rPr>
      <w:sz w:val="20"/>
    </w:rPr>
  </w:style>
  <w:style w:type="character" w:customStyle="1" w:styleId="ListLabel12">
    <w:name w:val="ListLabel 12"/>
    <w:qFormat/>
    <w:rsid w:val="00BD41D2"/>
    <w:rPr>
      <w:sz w:val="20"/>
    </w:rPr>
  </w:style>
  <w:style w:type="character" w:customStyle="1" w:styleId="ListLabel13">
    <w:name w:val="ListLabel 13"/>
    <w:qFormat/>
    <w:rsid w:val="00BD41D2"/>
    <w:rPr>
      <w:sz w:val="20"/>
    </w:rPr>
  </w:style>
  <w:style w:type="character" w:customStyle="1" w:styleId="ListLabel14">
    <w:name w:val="ListLabel 14"/>
    <w:qFormat/>
    <w:rsid w:val="00BD41D2"/>
    <w:rPr>
      <w:sz w:val="20"/>
    </w:rPr>
  </w:style>
  <w:style w:type="character" w:customStyle="1" w:styleId="ListLabel15">
    <w:name w:val="ListLabel 15"/>
    <w:qFormat/>
    <w:rsid w:val="00BD41D2"/>
    <w:rPr>
      <w:sz w:val="20"/>
    </w:rPr>
  </w:style>
  <w:style w:type="character" w:customStyle="1" w:styleId="ListLabel16">
    <w:name w:val="ListLabel 16"/>
    <w:qFormat/>
    <w:rsid w:val="00BD41D2"/>
    <w:rPr>
      <w:sz w:val="20"/>
    </w:rPr>
  </w:style>
  <w:style w:type="character" w:customStyle="1" w:styleId="ListLabel17">
    <w:name w:val="ListLabel 17"/>
    <w:qFormat/>
    <w:rsid w:val="00BD41D2"/>
    <w:rPr>
      <w:sz w:val="20"/>
    </w:rPr>
  </w:style>
  <w:style w:type="character" w:customStyle="1" w:styleId="ListLabel18">
    <w:name w:val="ListLabel 18"/>
    <w:qFormat/>
    <w:rsid w:val="00BD41D2"/>
    <w:rPr>
      <w:sz w:val="20"/>
    </w:rPr>
  </w:style>
  <w:style w:type="character" w:customStyle="1" w:styleId="ListLabel19">
    <w:name w:val="ListLabel 19"/>
    <w:qFormat/>
    <w:rsid w:val="00BD41D2"/>
    <w:rPr>
      <w:sz w:val="20"/>
    </w:rPr>
  </w:style>
  <w:style w:type="character" w:customStyle="1" w:styleId="ListLabel20">
    <w:name w:val="ListLabel 20"/>
    <w:qFormat/>
    <w:rsid w:val="00BD41D2"/>
    <w:rPr>
      <w:sz w:val="20"/>
    </w:rPr>
  </w:style>
  <w:style w:type="character" w:customStyle="1" w:styleId="ListLabel21">
    <w:name w:val="ListLabel 21"/>
    <w:qFormat/>
    <w:rsid w:val="00BD41D2"/>
    <w:rPr>
      <w:sz w:val="20"/>
    </w:rPr>
  </w:style>
  <w:style w:type="character" w:customStyle="1" w:styleId="ListLabel22">
    <w:name w:val="ListLabel 22"/>
    <w:qFormat/>
    <w:rsid w:val="00BD41D2"/>
    <w:rPr>
      <w:sz w:val="20"/>
    </w:rPr>
  </w:style>
  <w:style w:type="character" w:customStyle="1" w:styleId="ListLabel23">
    <w:name w:val="ListLabel 23"/>
    <w:qFormat/>
    <w:rsid w:val="00BD41D2"/>
    <w:rPr>
      <w:sz w:val="20"/>
    </w:rPr>
  </w:style>
  <w:style w:type="character" w:customStyle="1" w:styleId="ListLabel24">
    <w:name w:val="ListLabel 24"/>
    <w:qFormat/>
    <w:rsid w:val="00BD41D2"/>
    <w:rPr>
      <w:sz w:val="20"/>
    </w:rPr>
  </w:style>
  <w:style w:type="character" w:customStyle="1" w:styleId="ListLabel25">
    <w:name w:val="ListLabel 25"/>
    <w:qFormat/>
    <w:rsid w:val="00BD41D2"/>
    <w:rPr>
      <w:sz w:val="20"/>
    </w:rPr>
  </w:style>
  <w:style w:type="character" w:customStyle="1" w:styleId="ListLabel26">
    <w:name w:val="ListLabel 26"/>
    <w:qFormat/>
    <w:rsid w:val="00BD41D2"/>
    <w:rPr>
      <w:sz w:val="20"/>
    </w:rPr>
  </w:style>
  <w:style w:type="character" w:customStyle="1" w:styleId="ListLabel27">
    <w:name w:val="ListLabel 27"/>
    <w:qFormat/>
    <w:rsid w:val="00BD41D2"/>
    <w:rPr>
      <w:sz w:val="20"/>
    </w:rPr>
  </w:style>
  <w:style w:type="character" w:customStyle="1" w:styleId="ListLabel28">
    <w:name w:val="ListLabel 28"/>
    <w:qFormat/>
    <w:rsid w:val="00BD41D2"/>
    <w:rPr>
      <w:sz w:val="20"/>
    </w:rPr>
  </w:style>
  <w:style w:type="character" w:customStyle="1" w:styleId="ListLabel29">
    <w:name w:val="ListLabel 29"/>
    <w:qFormat/>
    <w:rsid w:val="00BD41D2"/>
    <w:rPr>
      <w:sz w:val="20"/>
    </w:rPr>
  </w:style>
  <w:style w:type="character" w:customStyle="1" w:styleId="ListLabel30">
    <w:name w:val="ListLabel 30"/>
    <w:qFormat/>
    <w:rsid w:val="00BD41D2"/>
    <w:rPr>
      <w:sz w:val="20"/>
    </w:rPr>
  </w:style>
  <w:style w:type="character" w:customStyle="1" w:styleId="ListLabel31">
    <w:name w:val="ListLabel 31"/>
    <w:qFormat/>
    <w:rsid w:val="00BD41D2"/>
    <w:rPr>
      <w:sz w:val="20"/>
    </w:rPr>
  </w:style>
  <w:style w:type="character" w:customStyle="1" w:styleId="ListLabel32">
    <w:name w:val="ListLabel 32"/>
    <w:qFormat/>
    <w:rsid w:val="00BD41D2"/>
    <w:rPr>
      <w:sz w:val="20"/>
    </w:rPr>
  </w:style>
  <w:style w:type="character" w:customStyle="1" w:styleId="ListLabel33">
    <w:name w:val="ListLabel 33"/>
    <w:qFormat/>
    <w:rsid w:val="00BD41D2"/>
    <w:rPr>
      <w:sz w:val="20"/>
    </w:rPr>
  </w:style>
  <w:style w:type="character" w:customStyle="1" w:styleId="ListLabel34">
    <w:name w:val="ListLabel 34"/>
    <w:qFormat/>
    <w:rsid w:val="00BD41D2"/>
    <w:rPr>
      <w:sz w:val="20"/>
    </w:rPr>
  </w:style>
  <w:style w:type="character" w:customStyle="1" w:styleId="ListLabel35">
    <w:name w:val="ListLabel 35"/>
    <w:qFormat/>
    <w:rsid w:val="00BD41D2"/>
    <w:rPr>
      <w:sz w:val="20"/>
    </w:rPr>
  </w:style>
  <w:style w:type="character" w:customStyle="1" w:styleId="ListLabel36">
    <w:name w:val="ListLabel 36"/>
    <w:qFormat/>
    <w:rsid w:val="00BD41D2"/>
    <w:rPr>
      <w:sz w:val="20"/>
    </w:rPr>
  </w:style>
  <w:style w:type="character" w:customStyle="1" w:styleId="ListLabel37">
    <w:name w:val="ListLabel 37"/>
    <w:qFormat/>
    <w:rsid w:val="00BD41D2"/>
    <w:rPr>
      <w:sz w:val="20"/>
    </w:rPr>
  </w:style>
  <w:style w:type="character" w:customStyle="1" w:styleId="ListLabel38">
    <w:name w:val="ListLabel 38"/>
    <w:qFormat/>
    <w:rsid w:val="00BD41D2"/>
    <w:rPr>
      <w:sz w:val="20"/>
    </w:rPr>
  </w:style>
  <w:style w:type="character" w:customStyle="1" w:styleId="ListLabel39">
    <w:name w:val="ListLabel 39"/>
    <w:qFormat/>
    <w:rsid w:val="00BD41D2"/>
    <w:rPr>
      <w:sz w:val="20"/>
    </w:rPr>
  </w:style>
  <w:style w:type="character" w:customStyle="1" w:styleId="ListLabel40">
    <w:name w:val="ListLabel 40"/>
    <w:qFormat/>
    <w:rsid w:val="00BD41D2"/>
    <w:rPr>
      <w:sz w:val="20"/>
    </w:rPr>
  </w:style>
  <w:style w:type="character" w:customStyle="1" w:styleId="Caractresdenotedebasdepage">
    <w:name w:val="Caractères de note de bas de page"/>
    <w:qFormat/>
    <w:rsid w:val="00BD41D2"/>
  </w:style>
  <w:style w:type="character" w:customStyle="1" w:styleId="Ancredenotedebasdepage">
    <w:name w:val="Ancre de note de bas de page"/>
    <w:rsid w:val="00BD41D2"/>
    <w:rPr>
      <w:vertAlign w:val="superscript"/>
    </w:rPr>
  </w:style>
  <w:style w:type="character" w:customStyle="1" w:styleId="Ancredenotedefin">
    <w:name w:val="Ancre de note de fin"/>
    <w:rsid w:val="00BD41D2"/>
    <w:rPr>
      <w:vertAlign w:val="superscript"/>
    </w:rPr>
  </w:style>
  <w:style w:type="character" w:customStyle="1" w:styleId="Caractresdenotedefin">
    <w:name w:val="Caractères de note de fin"/>
    <w:qFormat/>
    <w:rsid w:val="00BD41D2"/>
  </w:style>
  <w:style w:type="paragraph" w:styleId="Titre">
    <w:name w:val="Title"/>
    <w:basedOn w:val="Normal"/>
    <w:next w:val="Corpsdetexte"/>
    <w:qFormat/>
    <w:rsid w:val="00BD41D2"/>
    <w:pPr>
      <w:keepNext/>
      <w:spacing w:before="240" w:after="120"/>
    </w:pPr>
    <w:rPr>
      <w:rFonts w:ascii="Liberation Sans" w:eastAsia="Arial Unicode MS" w:hAnsi="Liberation Sans" w:cs="Arial Unicode MS"/>
      <w:sz w:val="28"/>
      <w:szCs w:val="28"/>
    </w:rPr>
  </w:style>
  <w:style w:type="paragraph" w:styleId="Corpsdetexte">
    <w:name w:val="Body Text"/>
    <w:basedOn w:val="Normal"/>
    <w:link w:val="CorpsdetexteCar"/>
    <w:rsid w:val="004E6C13"/>
    <w:pPr>
      <w:suppressAutoHyphens/>
      <w:spacing w:after="120" w:line="252" w:lineRule="auto"/>
    </w:pPr>
    <w:rPr>
      <w:rFonts w:ascii="Calibri" w:eastAsia="Arial Unicode MS" w:hAnsi="Calibri" w:cs="Calibri"/>
      <w:lang w:eastAsia="ar-SA"/>
    </w:rPr>
  </w:style>
  <w:style w:type="paragraph" w:styleId="Liste">
    <w:name w:val="List"/>
    <w:basedOn w:val="Corpsdetexte"/>
    <w:rsid w:val="00BD41D2"/>
  </w:style>
  <w:style w:type="paragraph" w:styleId="Lgende">
    <w:name w:val="caption"/>
    <w:basedOn w:val="Normal"/>
    <w:qFormat/>
    <w:rsid w:val="00BD41D2"/>
    <w:pPr>
      <w:suppressLineNumbers/>
      <w:spacing w:before="120" w:after="120"/>
    </w:pPr>
    <w:rPr>
      <w:i/>
      <w:iCs/>
      <w:sz w:val="24"/>
      <w:szCs w:val="24"/>
    </w:rPr>
  </w:style>
  <w:style w:type="paragraph" w:customStyle="1" w:styleId="Index">
    <w:name w:val="Index"/>
    <w:basedOn w:val="Normal"/>
    <w:qFormat/>
    <w:rsid w:val="00BD41D2"/>
    <w:pPr>
      <w:suppressLineNumbers/>
    </w:pPr>
  </w:style>
  <w:style w:type="paragraph" w:styleId="Commentaire">
    <w:name w:val="annotation text"/>
    <w:basedOn w:val="Normal"/>
    <w:link w:val="CommentaireCar"/>
    <w:uiPriority w:val="99"/>
    <w:semiHidden/>
    <w:unhideWhenUsed/>
    <w:qFormat/>
    <w:rsid w:val="00E87E16"/>
    <w:pPr>
      <w:spacing w:line="240" w:lineRule="auto"/>
    </w:pPr>
    <w:rPr>
      <w:sz w:val="20"/>
      <w:szCs w:val="20"/>
    </w:rPr>
  </w:style>
  <w:style w:type="paragraph" w:styleId="Pieddepage">
    <w:name w:val="footer"/>
    <w:basedOn w:val="Normal"/>
    <w:link w:val="PieddepageCar"/>
    <w:uiPriority w:val="99"/>
    <w:unhideWhenUsed/>
    <w:rsid w:val="00E87E16"/>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E87E16"/>
    <w:pPr>
      <w:spacing w:after="0" w:line="240" w:lineRule="auto"/>
    </w:pPr>
    <w:rPr>
      <w:rFonts w:ascii="Segoe UI" w:hAnsi="Segoe UI" w:cs="Segoe UI"/>
      <w:sz w:val="18"/>
      <w:szCs w:val="18"/>
    </w:rPr>
  </w:style>
  <w:style w:type="paragraph" w:styleId="Rvision">
    <w:name w:val="Revision"/>
    <w:uiPriority w:val="99"/>
    <w:semiHidden/>
    <w:qFormat/>
    <w:rsid w:val="000C7598"/>
  </w:style>
  <w:style w:type="paragraph" w:styleId="Objetducommentaire">
    <w:name w:val="annotation subject"/>
    <w:basedOn w:val="Commentaire"/>
    <w:link w:val="ObjetducommentaireCar"/>
    <w:uiPriority w:val="99"/>
    <w:semiHidden/>
    <w:unhideWhenUsed/>
    <w:qFormat/>
    <w:rsid w:val="000C7598"/>
    <w:rPr>
      <w:b/>
      <w:bCs/>
    </w:rPr>
  </w:style>
  <w:style w:type="paragraph" w:styleId="Notedebasdepage">
    <w:name w:val="footnote text"/>
    <w:basedOn w:val="Normal"/>
    <w:link w:val="NotedebasdepageCar"/>
    <w:rsid w:val="00BD41D2"/>
  </w:style>
  <w:style w:type="paragraph" w:styleId="En-tte">
    <w:name w:val="header"/>
    <w:basedOn w:val="Normal"/>
    <w:link w:val="En-tteCar"/>
    <w:uiPriority w:val="99"/>
    <w:unhideWhenUsed/>
    <w:rsid w:val="00442600"/>
    <w:pPr>
      <w:tabs>
        <w:tab w:val="center" w:pos="4536"/>
        <w:tab w:val="right" w:pos="9072"/>
      </w:tabs>
      <w:spacing w:after="0" w:line="240" w:lineRule="auto"/>
    </w:pPr>
  </w:style>
  <w:style w:type="character" w:customStyle="1" w:styleId="En-tteCar">
    <w:name w:val="En-tête Car"/>
    <w:basedOn w:val="Policepardfaut"/>
    <w:link w:val="En-tte"/>
    <w:uiPriority w:val="99"/>
    <w:rsid w:val="00442600"/>
  </w:style>
  <w:style w:type="table" w:styleId="Grilledutableau">
    <w:name w:val="Table Grid"/>
    <w:basedOn w:val="TableauNormal"/>
    <w:uiPriority w:val="39"/>
    <w:rsid w:val="0044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84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cie.nayak@yahoo.fr" TargetMode="External"/><Relationship Id="rId18" Type="http://schemas.openxmlformats.org/officeDocument/2006/relationships/hyperlink" Target="https://www.ethnographiques.org/2018/Chevalier"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lecturesanthropologiques.fr/lodel/lecturesanthropologiques/index.php?id=361"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revue.biens-symboliques.net/246" TargetMode="External"/><Relationship Id="rId25" Type="http://schemas.openxmlformats.org/officeDocument/2006/relationships/hyperlink" Target="http://www.ethnographiques.org/2018/Wendling" TargetMode="External"/><Relationship Id="rId2" Type="http://schemas.openxmlformats.org/officeDocument/2006/relationships/styles" Target="styles.xml"/><Relationship Id="rId16" Type="http://schemas.openxmlformats.org/officeDocument/2006/relationships/hyperlink" Target="http://journals.openedition.org/ruralia/1859" TargetMode="External"/><Relationship Id="rId20" Type="http://schemas.openxmlformats.org/officeDocument/2006/relationships/hyperlink" Target="http://lecturesanthropologiques.fr/lodel/lecturesanthropologiques/index.php?id=393"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journals.openedition.org/sociologies/4054" TargetMode="External"/><Relationship Id="rId5" Type="http://schemas.openxmlformats.org/officeDocument/2006/relationships/webSettings" Target="webSettings.xml"/><Relationship Id="rId15" Type="http://schemas.openxmlformats.org/officeDocument/2006/relationships/hyperlink" Target="mailto:k.lennes@hotmail.fr" TargetMode="External"/><Relationship Id="rId23" Type="http://schemas.openxmlformats.org/officeDocument/2006/relationships/hyperlink" Target="http://socio-anthropologie.revues.org/141"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journals.openedition.org/sociologies/635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ucie.nayak@yahoo.fr" TargetMode="External"/><Relationship Id="rId22" Type="http://schemas.openxmlformats.org/officeDocument/2006/relationships/hyperlink" Target="https://journals.openedition.org/sociologies/5329"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5C6F1D85BD4939905D5855ABB4D517"/>
        <w:category>
          <w:name w:val="Général"/>
          <w:gallery w:val="placeholder"/>
        </w:category>
        <w:types>
          <w:type w:val="bbPlcHdr"/>
        </w:types>
        <w:behaviors>
          <w:behavior w:val="content"/>
        </w:behaviors>
        <w:guid w:val="{71E11BDF-A5BC-48BA-94C8-F5F6563BBD2C}"/>
      </w:docPartPr>
      <w:docPartBody>
        <w:p w:rsidR="000F45FA" w:rsidRDefault="00752059" w:rsidP="00752059">
          <w:pPr>
            <w:pStyle w:val="BD5C6F1D85BD4939905D5855ABB4D517"/>
          </w:pPr>
          <w:r>
            <w:t>[Tapez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roman"/>
    <w:pitch w:val="variable"/>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52059"/>
    <w:rsid w:val="000F45FA"/>
    <w:rsid w:val="00752059"/>
    <w:rsid w:val="00E15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D5C6F1D85BD4939905D5855ABB4D517">
    <w:name w:val="BD5C6F1D85BD4939905D5855ABB4D517"/>
    <w:rsid w:val="007520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A596-2157-459A-AC3B-8F1817F2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5882</Words>
  <Characters>32352</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Anonyme</dc:creator>
  <cp:lastModifiedBy>Jérôme Michalon</cp:lastModifiedBy>
  <cp:revision>5</cp:revision>
  <dcterms:created xsi:type="dcterms:W3CDTF">2019-02-21T11:35:00Z</dcterms:created>
  <dcterms:modified xsi:type="dcterms:W3CDTF">2019-02-25T11:36:00Z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